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0F9" w:rsidRPr="001850F9" w:rsidRDefault="001850F9" w:rsidP="001850F9">
      <w:pPr>
        <w:spacing w:after="240"/>
        <w:jc w:val="center"/>
        <w:rPr>
          <w:rFonts w:asciiTheme="minorHAnsi" w:eastAsiaTheme="minorHAnsi" w:hAnsiTheme="minorHAnsi"/>
          <w:b/>
          <w:szCs w:val="20"/>
        </w:rPr>
      </w:pPr>
      <w:r w:rsidRPr="001850F9">
        <w:rPr>
          <w:rFonts w:asciiTheme="minorHAnsi" w:eastAsiaTheme="minorHAnsi" w:hAnsiTheme="minorHAnsi" w:hint="eastAsia"/>
          <w:b/>
          <w:szCs w:val="20"/>
        </w:rPr>
        <w:t>코나카드 서비스 이용약관</w:t>
      </w:r>
    </w:p>
    <w:p w:rsidR="001850F9" w:rsidRPr="001850F9" w:rsidRDefault="001850F9" w:rsidP="001850F9">
      <w:pPr>
        <w:spacing w:after="240"/>
        <w:jc w:val="right"/>
        <w:rPr>
          <w:rFonts w:asciiTheme="minorHAnsi" w:eastAsiaTheme="minorHAnsi" w:hAnsiTheme="minorHAnsi"/>
          <w:sz w:val="20"/>
          <w:szCs w:val="20"/>
        </w:rPr>
      </w:pPr>
      <w:r w:rsidRPr="001850F9">
        <w:rPr>
          <w:rFonts w:asciiTheme="minorHAnsi" w:eastAsiaTheme="minorHAnsi" w:hAnsiTheme="minorHAnsi" w:hint="eastAsia"/>
          <w:sz w:val="20"/>
          <w:szCs w:val="20"/>
        </w:rPr>
        <w:t>제정 2016.07.01.</w:t>
      </w:r>
    </w:p>
    <w:p w:rsidR="001850F9" w:rsidRPr="001850F9" w:rsidRDefault="001850F9" w:rsidP="001850F9">
      <w:pPr>
        <w:spacing w:after="240"/>
        <w:jc w:val="right"/>
        <w:rPr>
          <w:rFonts w:asciiTheme="minorHAnsi" w:eastAsiaTheme="minorHAnsi" w:hAnsiTheme="minorHAnsi"/>
          <w:sz w:val="20"/>
          <w:szCs w:val="20"/>
        </w:rPr>
      </w:pPr>
      <w:r w:rsidRPr="001850F9">
        <w:rPr>
          <w:rFonts w:asciiTheme="minorHAnsi" w:eastAsiaTheme="minorHAnsi" w:hAnsiTheme="minorHAnsi" w:hint="eastAsia"/>
          <w:sz w:val="20"/>
          <w:szCs w:val="20"/>
        </w:rPr>
        <w:t>개정 2018.0</w:t>
      </w:r>
      <w:r w:rsidR="00AC56E4">
        <w:rPr>
          <w:rFonts w:asciiTheme="minorHAnsi" w:eastAsiaTheme="minorHAnsi" w:hAnsiTheme="minorHAnsi" w:hint="eastAsia"/>
          <w:sz w:val="20"/>
          <w:szCs w:val="20"/>
        </w:rPr>
        <w:t>2.01</w:t>
      </w:r>
      <w:r w:rsidRPr="001850F9">
        <w:rPr>
          <w:rFonts w:asciiTheme="minorHAnsi" w:eastAsiaTheme="minorHAnsi" w:hAnsiTheme="minorHAnsi" w:hint="eastAsia"/>
          <w:sz w:val="20"/>
          <w:szCs w:val="20"/>
        </w:rPr>
        <w:t>.</w:t>
      </w:r>
    </w:p>
    <w:p w:rsidR="001850F9" w:rsidRPr="001850F9" w:rsidRDefault="001850F9" w:rsidP="001850F9">
      <w:pPr>
        <w:spacing w:after="240"/>
        <w:jc w:val="both"/>
        <w:rPr>
          <w:rFonts w:asciiTheme="minorHAnsi" w:eastAsiaTheme="minorHAnsi" w:hAnsiTheme="minorHAnsi"/>
          <w:b/>
          <w:sz w:val="20"/>
          <w:szCs w:val="20"/>
        </w:rPr>
      </w:pPr>
      <w:bookmarkStart w:id="0" w:name="_GoBack"/>
      <w:bookmarkEnd w:id="0"/>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(목적)</w:t>
      </w:r>
    </w:p>
    <w:p w:rsidR="001850F9" w:rsidRPr="001850F9" w:rsidRDefault="001850F9" w:rsidP="001850F9">
      <w:pPr>
        <w:spacing w:after="240"/>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코나카드 서비스 이용약관(이하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이 약관</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 xml:space="preserve">이라 합니다)은 코나아이 주식회사(이하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회사</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라 합니다)가 제공하는 코나카드 서비스를 이용하는 개인과 회사 간에 코나카드 서비스 이용에 필요한 조건, 절차, 당사자의 권리, 의무 등 필요한 사항을 규정하는 것을 목적으로 합니다.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(용어의 정의)</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 약관에서 사용하는 용어의 정의는 다음 각 호와 같습니다.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코나카드</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는 회사가</w:t>
      </w:r>
      <w:r w:rsidRPr="001850F9">
        <w:rPr>
          <w:rFonts w:asciiTheme="minorHAnsi" w:eastAsiaTheme="minorHAnsi" w:hAnsiTheme="minorHAnsi" w:cstheme="minorBidi"/>
          <w:kern w:val="2"/>
          <w:sz w:val="20"/>
          <w:szCs w:val="20"/>
        </w:rPr>
        <w:t xml:space="preserve"> 정의한 기술 사양에 따라 </w:t>
      </w:r>
      <w:r w:rsidRPr="001850F9">
        <w:rPr>
          <w:rFonts w:asciiTheme="minorHAnsi" w:eastAsiaTheme="minorHAnsi" w:hAnsiTheme="minorHAnsi" w:cstheme="minorBidi" w:hint="eastAsia"/>
          <w:kern w:val="2"/>
          <w:sz w:val="20"/>
          <w:szCs w:val="20"/>
        </w:rPr>
        <w:t xml:space="preserve">IC칩을 탑재한 실물카드(이하 </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실물카드</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 xml:space="preserve">라 합니다), 또는 어플리케이션 </w:t>
      </w:r>
      <w:r w:rsidRPr="001850F9">
        <w:rPr>
          <w:rFonts w:asciiTheme="minorHAnsi" w:eastAsiaTheme="minorHAnsi" w:hAnsiTheme="minorHAnsi" w:cstheme="minorBidi"/>
          <w:kern w:val="2"/>
          <w:sz w:val="20"/>
          <w:szCs w:val="20"/>
        </w:rPr>
        <w:t>등이 내장된 접근매체를 이용하여</w:t>
      </w:r>
      <w:r w:rsidRPr="001850F9">
        <w:rPr>
          <w:rFonts w:asciiTheme="minorHAnsi" w:eastAsiaTheme="minorHAnsi" w:hAnsiTheme="minorHAnsi" w:cstheme="minorBidi" w:hint="eastAsia"/>
          <w:kern w:val="2"/>
          <w:sz w:val="20"/>
          <w:szCs w:val="20"/>
        </w:rPr>
        <w:t xml:space="preserve"> 금전적 가치를 전자적 방법으로 저장(이하 </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충전</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이라 한다)하였다가</w:t>
      </w:r>
      <w:r w:rsidRPr="001850F9">
        <w:rPr>
          <w:rFonts w:asciiTheme="minorHAnsi" w:eastAsiaTheme="minorHAnsi" w:hAnsiTheme="minorHAnsi" w:cstheme="minorBidi"/>
          <w:kern w:val="2"/>
          <w:sz w:val="20"/>
          <w:szCs w:val="20"/>
        </w:rPr>
        <w:t xml:space="preserve"> </w:t>
      </w:r>
      <w:r w:rsidRPr="001850F9">
        <w:rPr>
          <w:rFonts w:asciiTheme="minorHAnsi" w:eastAsiaTheme="minorHAnsi" w:hAnsiTheme="minorHAnsi" w:cstheme="minorBidi" w:hint="eastAsia"/>
          <w:kern w:val="2"/>
          <w:sz w:val="20"/>
          <w:szCs w:val="20"/>
        </w:rPr>
        <w:t xml:space="preserve">코나카드 </w:t>
      </w:r>
      <w:r w:rsidRPr="001850F9">
        <w:rPr>
          <w:rFonts w:asciiTheme="minorHAnsi" w:eastAsiaTheme="minorHAnsi" w:hAnsiTheme="minorHAnsi" w:cstheme="minorBidi"/>
          <w:kern w:val="2"/>
          <w:sz w:val="20"/>
          <w:szCs w:val="20"/>
        </w:rPr>
        <w:t>가맹점</w:t>
      </w:r>
      <w:r w:rsidRPr="001850F9">
        <w:rPr>
          <w:rFonts w:asciiTheme="minorHAnsi" w:eastAsiaTheme="minorHAnsi" w:hAnsiTheme="minorHAnsi" w:cstheme="minorBidi" w:hint="eastAsia"/>
          <w:kern w:val="2"/>
          <w:sz w:val="20"/>
          <w:szCs w:val="20"/>
        </w:rPr>
        <w:t xml:space="preserve"> 또는 회사와 제휴한 제휴사의 가맹점</w:t>
      </w:r>
      <w:r w:rsidRPr="001850F9">
        <w:rPr>
          <w:rFonts w:asciiTheme="minorHAnsi" w:eastAsiaTheme="minorHAnsi" w:hAnsiTheme="minorHAnsi" w:cstheme="minorBidi"/>
          <w:kern w:val="2"/>
          <w:sz w:val="20"/>
          <w:szCs w:val="20"/>
        </w:rPr>
        <w:t xml:space="preserve">에서 재화나 용역을 제공받은 대가로 대금을 결제할 수 있는 수단으로서 </w:t>
      </w:r>
      <w:r w:rsidRPr="001850F9">
        <w:rPr>
          <w:rFonts w:asciiTheme="minorHAnsi" w:eastAsiaTheme="minorHAnsi" w:hAnsiTheme="minorHAnsi" w:cstheme="minorBidi" w:hint="eastAsia"/>
          <w:kern w:val="2"/>
          <w:sz w:val="20"/>
          <w:szCs w:val="20"/>
        </w:rPr>
        <w:t>회사</w:t>
      </w:r>
      <w:r w:rsidRPr="001850F9">
        <w:rPr>
          <w:rFonts w:asciiTheme="minorHAnsi" w:eastAsiaTheme="minorHAnsi" w:hAnsiTheme="minorHAnsi" w:cstheme="minorBidi"/>
          <w:kern w:val="2"/>
          <w:sz w:val="20"/>
          <w:szCs w:val="20"/>
        </w:rPr>
        <w:t xml:space="preserve"> 또는 </w:t>
      </w:r>
      <w:r w:rsidRPr="001850F9">
        <w:rPr>
          <w:rFonts w:asciiTheme="minorHAnsi" w:eastAsiaTheme="minorHAnsi" w:hAnsiTheme="minorHAnsi" w:cstheme="minorBidi" w:hint="eastAsia"/>
          <w:kern w:val="2"/>
          <w:sz w:val="20"/>
          <w:szCs w:val="20"/>
        </w:rPr>
        <w:t>회사</w:t>
      </w:r>
      <w:r w:rsidRPr="001850F9">
        <w:rPr>
          <w:rFonts w:asciiTheme="minorHAnsi" w:eastAsiaTheme="minorHAnsi" w:hAnsiTheme="minorHAnsi" w:cstheme="minorBidi"/>
          <w:kern w:val="2"/>
          <w:sz w:val="20"/>
          <w:szCs w:val="20"/>
        </w:rPr>
        <w:t>가 지정한 제3자</w:t>
      </w:r>
      <w:r w:rsidRPr="001850F9">
        <w:rPr>
          <w:rFonts w:asciiTheme="minorHAnsi" w:eastAsiaTheme="minorHAnsi" w:hAnsiTheme="minorHAnsi" w:cstheme="minorBidi" w:hint="eastAsia"/>
          <w:kern w:val="2"/>
          <w:sz w:val="20"/>
          <w:szCs w:val="20"/>
        </w:rPr>
        <w:t>(자사가 판매하는 재화나 용역에 대한 상품권 발행자)가</w:t>
      </w:r>
      <w:r w:rsidRPr="001850F9">
        <w:rPr>
          <w:rFonts w:asciiTheme="minorHAnsi" w:eastAsiaTheme="minorHAnsi" w:hAnsiTheme="minorHAnsi" w:cstheme="minorBidi"/>
          <w:kern w:val="2"/>
          <w:sz w:val="20"/>
          <w:szCs w:val="20"/>
        </w:rPr>
        <w:t xml:space="preserve"> 발행하</w:t>
      </w:r>
      <w:r w:rsidRPr="001850F9">
        <w:rPr>
          <w:rFonts w:asciiTheme="minorHAnsi" w:eastAsiaTheme="minorHAnsi" w:hAnsiTheme="minorHAnsi" w:cstheme="minorBidi" w:hint="eastAsia"/>
          <w:kern w:val="2"/>
          <w:sz w:val="20"/>
          <w:szCs w:val="20"/>
        </w:rPr>
        <w:t>고</w:t>
      </w:r>
      <w:r w:rsidRPr="001850F9">
        <w:rPr>
          <w:rFonts w:asciiTheme="minorHAnsi" w:eastAsiaTheme="minorHAnsi" w:hAnsiTheme="minorHAnsi" w:cstheme="minorBidi"/>
          <w:kern w:val="2"/>
          <w:sz w:val="20"/>
          <w:szCs w:val="20"/>
        </w:rPr>
        <w:t xml:space="preserve"> </w:t>
      </w:r>
      <w:r w:rsidRPr="001850F9">
        <w:rPr>
          <w:rFonts w:asciiTheme="minorHAnsi" w:eastAsiaTheme="minorHAnsi" w:hAnsiTheme="minorHAnsi" w:cstheme="minorBidi" w:hint="eastAsia"/>
          <w:kern w:val="2"/>
          <w:sz w:val="20"/>
          <w:szCs w:val="20"/>
        </w:rPr>
        <w:t xml:space="preserve">코나카드 브랜드를 부착한 </w:t>
      </w:r>
      <w:r w:rsidRPr="001850F9">
        <w:rPr>
          <w:rFonts w:asciiTheme="minorHAnsi" w:eastAsiaTheme="minorHAnsi" w:hAnsiTheme="minorHAnsi" w:cstheme="minorBidi"/>
          <w:kern w:val="2"/>
          <w:sz w:val="20"/>
          <w:szCs w:val="20"/>
        </w:rPr>
        <w:t>상품권</w:t>
      </w:r>
      <w:r w:rsidRPr="001850F9">
        <w:rPr>
          <w:rFonts w:asciiTheme="minorHAnsi" w:eastAsiaTheme="minorHAnsi" w:hAnsiTheme="minorHAnsi" w:cstheme="minorBidi" w:hint="eastAsia"/>
          <w:kern w:val="2"/>
          <w:sz w:val="20"/>
          <w:szCs w:val="20"/>
        </w:rPr>
        <w:t>(선불전자지급수단 포함)을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 xml:space="preserve">코나카드 서비스(이하 </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서비스</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라 합니다)</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 xml:space="preserve">는 이용자가 휴대전화와 같은 모바일 기기 등(이하 </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모바일 기기 등</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 xml:space="preserve">이라 합니다)에 코나카드 어플리케이션을 설치하거나, 회사 또는 회사가 지정한 제3자가 발행한 실물카드를 매체로 사용하여 </w:t>
      </w:r>
      <w:r w:rsidRPr="001850F9">
        <w:rPr>
          <w:rFonts w:asciiTheme="minorHAnsi" w:eastAsiaTheme="minorHAnsi" w:hAnsiTheme="minorHAnsi" w:cstheme="minorBidi"/>
          <w:kern w:val="2"/>
          <w:sz w:val="20"/>
          <w:szCs w:val="20"/>
        </w:rPr>
        <w:t>서비</w:t>
      </w:r>
      <w:r w:rsidRPr="001850F9">
        <w:rPr>
          <w:rFonts w:asciiTheme="minorHAnsi" w:eastAsiaTheme="minorHAnsi" w:hAnsiTheme="minorHAnsi" w:cstheme="minorBidi" w:hint="eastAsia"/>
          <w:kern w:val="2"/>
          <w:sz w:val="20"/>
          <w:szCs w:val="20"/>
        </w:rPr>
        <w:t>스를 이용하는 것으로,</w:t>
      </w:r>
      <w:r w:rsidRPr="001850F9">
        <w:rPr>
          <w:rFonts w:asciiTheme="minorHAnsi" w:eastAsiaTheme="minorHAnsi" w:hAnsiTheme="minorHAnsi" w:cstheme="minorBidi"/>
          <w:kern w:val="2"/>
          <w:sz w:val="20"/>
          <w:szCs w:val="20"/>
        </w:rPr>
        <w:t xml:space="preserve"> 온라인이나 오프라인 상점에서 충전하여 재화 및 용역을 구입하는 결제수단으로 사용하고, 사용내역 조회 등 기타 부가 서비스</w:t>
      </w:r>
      <w:r w:rsidRPr="001850F9">
        <w:rPr>
          <w:rFonts w:asciiTheme="minorHAnsi" w:eastAsiaTheme="minorHAnsi" w:hAnsiTheme="minorHAnsi" w:cstheme="minorBidi" w:hint="eastAsia"/>
          <w:kern w:val="2"/>
          <w:sz w:val="20"/>
          <w:szCs w:val="20"/>
        </w:rPr>
        <w:t>를</w:t>
      </w:r>
      <w:r w:rsidRPr="001850F9">
        <w:rPr>
          <w:rFonts w:asciiTheme="minorHAnsi" w:eastAsiaTheme="minorHAnsi" w:hAnsiTheme="minorHAnsi" w:cstheme="minorBidi"/>
          <w:kern w:val="2"/>
          <w:sz w:val="20"/>
          <w:szCs w:val="20"/>
        </w:rPr>
        <w:t xml:space="preserve"> 이용할 수 있도록 회사가 제공하는 서비스를 </w:t>
      </w:r>
      <w:r w:rsidRPr="001850F9">
        <w:rPr>
          <w:rFonts w:asciiTheme="minorHAnsi" w:eastAsiaTheme="minorHAnsi" w:hAnsiTheme="minorHAnsi" w:cstheme="minorBidi" w:hint="eastAsia"/>
          <w:kern w:val="2"/>
          <w:sz w:val="20"/>
          <w:szCs w:val="20"/>
        </w:rPr>
        <w:t>말</w:t>
      </w:r>
      <w:r w:rsidRPr="001850F9">
        <w:rPr>
          <w:rFonts w:asciiTheme="minorHAnsi" w:eastAsiaTheme="minorHAnsi" w:hAnsiTheme="minorHAnsi" w:cstheme="minorBidi"/>
          <w:kern w:val="2"/>
          <w:sz w:val="20"/>
          <w:szCs w:val="20"/>
        </w:rPr>
        <w:t>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 xml:space="preserve">코나카드 서비스 이용자(이하 </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이용자</w:t>
      </w:r>
      <w:r w:rsidRPr="001850F9">
        <w:rPr>
          <w:rFonts w:asciiTheme="minorHAnsi" w:eastAsiaTheme="minorHAnsi" w:hAnsiTheme="minorHAnsi" w:cstheme="minorBidi"/>
          <w:kern w:val="2"/>
          <w:sz w:val="20"/>
          <w:szCs w:val="20"/>
        </w:rPr>
        <w:t>”</w:t>
      </w:r>
      <w:r w:rsidRPr="001850F9">
        <w:rPr>
          <w:rFonts w:asciiTheme="minorHAnsi" w:eastAsiaTheme="minorHAnsi" w:hAnsiTheme="minorHAnsi" w:cstheme="minorBidi" w:hint="eastAsia"/>
          <w:kern w:val="2"/>
          <w:sz w:val="20"/>
          <w:szCs w:val="20"/>
        </w:rPr>
        <w:t>라 합니다)”는 회사가 제공하는 서비스를 이용하는 자를 말하며 이 약관의 동의여부에 따라 회원과 비회원으로 구분할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회원</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회사가 정한 절차에 따라서 모바일 기기 등에 어플리케이션을 설치하고 이 약관에 동의한 후 회사가 요청하는 정보를 입력하여 가입을 승인 받아 서비스를 이용하는 자를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비회원</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어플리케이션을 설치하여</w:t>
      </w:r>
      <w:r w:rsidRPr="001850F9">
        <w:rPr>
          <w:rFonts w:asciiTheme="minorHAnsi" w:eastAsiaTheme="minorHAnsi" w:hAnsiTheme="minorHAnsi"/>
          <w:sz w:val="20"/>
          <w:szCs w:val="20"/>
        </w:rPr>
        <w:t xml:space="preserve"> 회원으로 가입하</w:t>
      </w:r>
      <w:r w:rsidRPr="001850F9">
        <w:rPr>
          <w:rFonts w:asciiTheme="minorHAnsi" w:eastAsiaTheme="minorHAnsi" w:hAnsiTheme="minorHAnsi" w:hint="eastAsia"/>
          <w:sz w:val="20"/>
          <w:szCs w:val="20"/>
        </w:rPr>
        <w:t>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않고 회사가 제공하는 서비스를 이</w:t>
      </w:r>
      <w:r w:rsidRPr="001850F9">
        <w:rPr>
          <w:rFonts w:asciiTheme="minorHAnsi" w:eastAsiaTheme="minorHAnsi" w:hAnsiTheme="minorHAnsi" w:hint="eastAsia"/>
          <w:sz w:val="20"/>
          <w:szCs w:val="20"/>
        </w:rPr>
        <w:lastRenderedPageBreak/>
        <w:t>용하는 자를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 xml:space="preserve">코나카드 어플리케이션(이하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어플리케이션</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이라 합니다)</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이용자가 모바일 기기 등에서 회사가 제공하는 서비스를 이용할 수 있도록 회사 또는 제휴사가 운영하는 응용 소프트웨어를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 xml:space="preserve">코나카드 가맹점(이하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가맹점</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이라 합니다)</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코나카드 가맹점 약관에 의하여 가맹점 가입을 신청하고 회사와 가맹계약을 맺어 이용자에게 지불거래 및 충전거래 서비스를 제공하는 시설 또는 업소 등을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충전</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현금과 동일하게 인정하는 금전적 가치를 코나카드에 이전하여 재화 및 용역의 구입 등에 사용할 수 있도록 저장하는 것을 말하며, 코나카드를 구매하여 최초로 발급받은 경우를 포함합니다.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코나머니</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코나카드 어플리케이션 내에서 사용되는 가상의 충전수단으로, 코나</w:t>
      </w:r>
      <w:r w:rsidRPr="001850F9">
        <w:rPr>
          <w:rFonts w:asciiTheme="minorHAnsi" w:eastAsiaTheme="minorHAnsi" w:hAnsiTheme="minorHAnsi"/>
          <w:sz w:val="20"/>
          <w:szCs w:val="20"/>
        </w:rPr>
        <w:t xml:space="preserve">카드 잔액을 </w:t>
      </w:r>
      <w:r w:rsidRPr="001850F9">
        <w:rPr>
          <w:rFonts w:asciiTheme="minorHAnsi" w:eastAsiaTheme="minorHAnsi" w:hAnsiTheme="minorHAnsi" w:hint="eastAsia"/>
          <w:sz w:val="20"/>
          <w:szCs w:val="20"/>
        </w:rPr>
        <w:t xml:space="preserve">코나머니로 </w:t>
      </w:r>
      <w:r w:rsidRPr="001850F9">
        <w:rPr>
          <w:rFonts w:asciiTheme="minorHAnsi" w:eastAsiaTheme="minorHAnsi" w:hAnsiTheme="minorHAnsi"/>
          <w:sz w:val="20"/>
          <w:szCs w:val="20"/>
        </w:rPr>
        <w:t>전환</w:t>
      </w:r>
      <w:r w:rsidRPr="001850F9">
        <w:rPr>
          <w:rFonts w:asciiTheme="minorHAnsi" w:eastAsiaTheme="minorHAnsi" w:hAnsiTheme="minorHAnsi" w:hint="eastAsia"/>
          <w:sz w:val="20"/>
          <w:szCs w:val="20"/>
        </w:rPr>
        <w:t>하여 발생합니다</w:t>
      </w:r>
      <w:r w:rsidRPr="001850F9">
        <w:rPr>
          <w:rFonts w:asciiTheme="minorHAnsi" w:eastAsiaTheme="minorHAnsi" w:hAnsiTheme="minorHAnsi"/>
          <w:sz w:val="20"/>
          <w:szCs w:val="20"/>
        </w:rPr>
        <w:t>.</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hint="eastAsia"/>
          <w:sz w:val="20"/>
          <w:szCs w:val="20"/>
        </w:rPr>
        <w:t xml:space="preserve">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환급</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코나카드에 기록된 잔액을 회사가 정한 방법과 절차에 따라 이용자에게 돌려주는 것을 말하며, 계좌환불, 충전취소, 코나머니 잔액전환 등 3가지로 구분합니다.</w:t>
      </w:r>
      <w:r w:rsidRPr="001850F9">
        <w:rPr>
          <w:rFonts w:asciiTheme="minorHAnsi" w:eastAsiaTheme="minorHAnsi" w:hAnsiTheme="minorHAnsi"/>
          <w:sz w:val="20"/>
          <w:szCs w:val="20"/>
        </w:rPr>
        <w:br/>
      </w:r>
      <w:r w:rsidRPr="001850F9">
        <w:rPr>
          <w:rFonts w:asciiTheme="minorHAnsi" w:eastAsiaTheme="minorHAnsi" w:hAnsiTheme="minorHAnsi" w:hint="eastAsia"/>
          <w:sz w:val="20"/>
          <w:szCs w:val="20"/>
        </w:rPr>
        <w:t xml:space="preserve">가.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계좌환불</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 보유한 코나카드 잔액 또는 코나머니 해당 금액을 은행계좌로 이체하는 것을 말합니다.</w:t>
      </w:r>
      <w:r w:rsidRPr="001850F9">
        <w:rPr>
          <w:rFonts w:asciiTheme="minorHAnsi" w:eastAsiaTheme="minorHAnsi" w:hAnsiTheme="minorHAnsi"/>
          <w:sz w:val="20"/>
          <w:szCs w:val="20"/>
        </w:rPr>
        <w:br/>
      </w:r>
      <w:r w:rsidRPr="001850F9">
        <w:rPr>
          <w:rFonts w:asciiTheme="minorHAnsi" w:eastAsiaTheme="minorHAnsi" w:hAnsiTheme="minorHAnsi" w:hint="eastAsia"/>
          <w:sz w:val="20"/>
          <w:szCs w:val="20"/>
        </w:rPr>
        <w:t xml:space="preserve">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충전취소</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 코나카드에 충전한 뒤 7일 이내 충전 금액을 사용하지 않고 이용자의 취소 요청에 따라 충전 금액을 은행계좌로 이체하는 것을 말합니다.</w:t>
      </w:r>
      <w:r w:rsidRPr="001850F9">
        <w:rPr>
          <w:rFonts w:asciiTheme="minorHAnsi" w:eastAsiaTheme="minorHAnsi" w:hAnsiTheme="minorHAnsi"/>
          <w:sz w:val="20"/>
          <w:szCs w:val="20"/>
        </w:rPr>
        <w:br/>
      </w:r>
      <w:r w:rsidRPr="001850F9">
        <w:rPr>
          <w:rFonts w:asciiTheme="minorHAnsi" w:eastAsiaTheme="minorHAnsi" w:hAnsiTheme="minorHAnsi" w:hint="eastAsia"/>
          <w:sz w:val="20"/>
          <w:szCs w:val="20"/>
        </w:rPr>
        <w:t xml:space="preserve">다.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코나머니 잔액전환</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 xml:space="preserve"> 코나카드의 잔액을 코나머니로 전환하는 것을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hint="eastAsia"/>
          <w:sz w:val="20"/>
          <w:szCs w:val="20"/>
        </w:rPr>
        <w:t xml:space="preserve"> “부가 서비스”는 어플리케이션 안에서 제공하는 기능들로 카드상품구매, 선물하기(카드양도), 잔액이전, 자동재충전, 소득공제를 위한 본인등록, 분실신고, 충전</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환불용 계좌등록 등의 서비스를 말합니다.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1850F9">
        <w:rPr>
          <w:rFonts w:asciiTheme="minorHAnsi" w:eastAsiaTheme="minorHAnsi" w:hAnsiTheme="minorHAnsi" w:hint="eastAsia"/>
          <w:sz w:val="20"/>
          <w:szCs w:val="20"/>
        </w:rPr>
        <w:t xml:space="preserve">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제휴사</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는 회사가 제공하는 서비스를 이용하여 제휴사의 사업을 영위하기 위하여 카드발행 제휴계약, 어플리케이션 임대계약(ASP계약) 등 회사와 별도의 서비스이용 계약을 체결하는 사업자를 말합니다.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이 </w:t>
      </w:r>
      <w:r w:rsidRPr="001850F9">
        <w:rPr>
          <w:rFonts w:asciiTheme="minorHAnsi" w:eastAsiaTheme="minorHAnsi" w:hAnsiTheme="minorHAnsi"/>
          <w:sz w:val="20"/>
          <w:szCs w:val="20"/>
        </w:rPr>
        <w:t>약관에서</w:t>
      </w:r>
      <w:r w:rsidRPr="001850F9">
        <w:rPr>
          <w:rFonts w:asciiTheme="minorHAnsi" w:eastAsiaTheme="minorHAnsi" w:hAnsiTheme="minorHAnsi" w:hint="eastAsia"/>
          <w:sz w:val="20"/>
          <w:szCs w:val="20"/>
        </w:rPr>
        <w:t xml:space="preserve"> 사용하는 용어 중 본 조에서 정하지 아니한 것은 관계 법령 및 코나카드 관련 약관에서 정하는 바에 따르며, 그 외에는 일반 관례에 따릅니다.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(약관의 효력 및 변경)</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이 약관은 모바일 기기 등에 어플리케이션을 설치하여 회원에 가입하거나, 회사 또는 회사가 지정한 제3자가 발행한 실물카드를 매체로 사용하여 서비스를 이용하고자 하는 이용자에 대하여 그 효력이 발생합니다.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이 약관은 회사가 약관의 내용을 어플리케이션 화면 또는 홈페이지 등(이하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어플리케이션 화면 등</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이라 합니다)에 게시하거나 기타의 방법으로 고객에게 공지하고, 고객이 이에 동의함으로써 효력이 발생합니다.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회사는 이용자의 요청이 있는 경우 전자문서 전송, 전자우편, 모사전송, 우편 또는 직접 교부의 방식(이하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전자문서 전송 등의 방식</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이라 합니다)으로 이 약관의 사본을 이용자에게 교부합니다.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회사가 이 약관을 변경하고자 할 경우에는 변경될 약관의 시행일자 및 변경사유를 명시하여 시행일 30일 전부터 어플리케이션 화면 등에 게시합니다. 다만, 법령의 개정 등으로 인하여 긴급하게 약관을 변경한 경우에는 변경된 약관을 어플리케이션 화면 등에 게시하고 이용자에게 전자문서 전송 등의 방식을 통해 사후 통지합니다.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이용자에게 불리하게 약관이 변경되는 경우에는 공지 외에 전자우편, 휴대전화 문자메시지 전송 또는 PUSH발송 등(이하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전자우편 전송 등</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이라 합니다)의 방법으로 이용자에게 개별 통지할 수 있습니다. 이 경우 이용자가 연락처를 기재하지 않았거나 변경된 연락처를 회사에 알리지 않은 경우와 같이 이용자에 대한 개별 통지가 어려운 경우에는 어플리케이션 화면 등을 통하여 공지함으로써 개별 통지한 것으로 간주합니다.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본 조 제4항에 따라 변경된 약관에 동의하지 않는 경우 서비스 이용을 중단하고 회사와의 서비스 이용 계약을 해지할 수 있습니다. 다만, 이용자가 변경된 약관의 적용일 전일까지 명시적으로 약관 변경에 대해 회사에 거부 의사를 표시하지 아니할 경우 약관의 변경에 동의한 것으로 간주하고 변경된 약관을 적용합니다.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(약관 외 준칙)</w:t>
      </w:r>
    </w:p>
    <w:p w:rsidR="001850F9" w:rsidRPr="001850F9" w:rsidRDefault="001850F9" w:rsidP="001850F9">
      <w:pPr>
        <w:spacing w:after="240"/>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 약관에 명시되지 않은 사항에 대해서는 약관의 규제에 관한 법, 전자상거래 등에서의 소비자보호에 관한 법, 전자금융거래법, 정보통신망 이용촉진 및 정보보호 등에 관한 법, 신용정보의 이용 및 보호에 관한 법, 통신비밀보호법, 전기통신사업법 등 관계 법령, 회사가 이용자와 맺은 기타 약관, 회사가 정한 각 서비스의 세부 이용지침 및 상관례에 의합니다.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(서비스 이용 신청)</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모바일</w:t>
      </w:r>
      <w:r w:rsidRPr="001850F9">
        <w:rPr>
          <w:rFonts w:asciiTheme="minorHAnsi" w:eastAsiaTheme="minorHAnsi" w:hAnsiTheme="minorHAnsi"/>
          <w:sz w:val="20"/>
          <w:szCs w:val="20"/>
        </w:rPr>
        <w:t xml:space="preserve"> 기기 등</w:t>
      </w:r>
      <w:r w:rsidRPr="001850F9">
        <w:rPr>
          <w:rFonts w:asciiTheme="minorHAnsi" w:eastAsiaTheme="minorHAnsi" w:hAnsiTheme="minorHAnsi" w:hint="eastAsia"/>
          <w:sz w:val="20"/>
          <w:szCs w:val="20"/>
        </w:rPr>
        <w:t>에</w:t>
      </w:r>
      <w:r w:rsidRPr="001850F9">
        <w:rPr>
          <w:rFonts w:asciiTheme="minorHAnsi" w:eastAsiaTheme="minorHAnsi" w:hAnsiTheme="minorHAnsi"/>
          <w:sz w:val="20"/>
          <w:szCs w:val="20"/>
        </w:rPr>
        <w:t xml:space="preserve"> 어플리케이션을 설치하고 이 약관에 동의한다는 의사표시를 한 후 </w:t>
      </w:r>
      <w:r w:rsidRPr="001850F9">
        <w:rPr>
          <w:rFonts w:asciiTheme="minorHAnsi" w:eastAsiaTheme="minorHAnsi" w:hAnsiTheme="minorHAnsi" w:hint="eastAsia"/>
          <w:sz w:val="20"/>
          <w:szCs w:val="20"/>
        </w:rPr>
        <w:t>회사가</w:t>
      </w:r>
      <w:r w:rsidRPr="001850F9">
        <w:rPr>
          <w:rFonts w:asciiTheme="minorHAnsi" w:eastAsiaTheme="minorHAnsi" w:hAnsiTheme="minorHAnsi"/>
          <w:sz w:val="20"/>
          <w:szCs w:val="20"/>
        </w:rPr>
        <w:t xml:space="preserve"> 제공하는 양식에 </w:t>
      </w:r>
      <w:r w:rsidRPr="001850F9">
        <w:rPr>
          <w:rFonts w:asciiTheme="minorHAnsi" w:eastAsiaTheme="minorHAnsi" w:hAnsiTheme="minorHAnsi" w:hint="eastAsia"/>
          <w:sz w:val="20"/>
          <w:szCs w:val="20"/>
        </w:rPr>
        <w:t>이용자</w:t>
      </w:r>
      <w:r w:rsidRPr="001850F9">
        <w:rPr>
          <w:rFonts w:asciiTheme="minorHAnsi" w:eastAsiaTheme="minorHAnsi" w:hAnsiTheme="minorHAnsi"/>
          <w:sz w:val="20"/>
          <w:szCs w:val="20"/>
        </w:rPr>
        <w:t xml:space="preserve"> 정보를 기입하여 서비스 이용을 신청하면 회사가 </w:t>
      </w:r>
      <w:r w:rsidRPr="001850F9">
        <w:rPr>
          <w:rFonts w:asciiTheme="minorHAnsi" w:eastAsiaTheme="minorHAnsi" w:hAnsiTheme="minorHAnsi" w:hint="eastAsia"/>
          <w:sz w:val="20"/>
          <w:szCs w:val="20"/>
        </w:rPr>
        <w:t>이</w:t>
      </w:r>
      <w:r w:rsidRPr="001850F9">
        <w:rPr>
          <w:rFonts w:asciiTheme="minorHAnsi" w:eastAsiaTheme="minorHAnsi" w:hAnsiTheme="minorHAnsi"/>
          <w:sz w:val="20"/>
          <w:szCs w:val="20"/>
        </w:rPr>
        <w:t xml:space="preserve"> 신청을 </w:t>
      </w:r>
      <w:r w:rsidRPr="001850F9">
        <w:rPr>
          <w:rFonts w:asciiTheme="minorHAnsi" w:eastAsiaTheme="minorHAnsi" w:hAnsiTheme="minorHAnsi" w:hint="eastAsia"/>
          <w:sz w:val="20"/>
          <w:szCs w:val="20"/>
        </w:rPr>
        <w:lastRenderedPageBreak/>
        <w:t>승낙함으로써</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서비스</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계약이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성립합니다</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단</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비회원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이용자의</w:t>
      </w:r>
      <w:r w:rsidRPr="001850F9">
        <w:rPr>
          <w:rFonts w:asciiTheme="minorHAnsi" w:eastAsiaTheme="minorHAnsi" w:hAnsiTheme="minorHAnsi"/>
          <w:sz w:val="20"/>
          <w:szCs w:val="20"/>
        </w:rPr>
        <w:t xml:space="preserve"> 경우에는</w:t>
      </w:r>
      <w:r w:rsidRPr="001850F9">
        <w:rPr>
          <w:rFonts w:asciiTheme="minorHAnsi" w:eastAsiaTheme="minorHAnsi" w:hAnsiTheme="minorHAnsi" w:hint="eastAsia"/>
          <w:sz w:val="20"/>
          <w:szCs w:val="20"/>
        </w:rPr>
        <w:t xml:space="preserve"> 실물카드를</w:t>
      </w:r>
      <w:r w:rsidRPr="001850F9">
        <w:rPr>
          <w:rFonts w:asciiTheme="minorHAnsi" w:eastAsiaTheme="minorHAnsi" w:hAnsiTheme="minorHAnsi"/>
          <w:sz w:val="20"/>
          <w:szCs w:val="20"/>
        </w:rPr>
        <w:t xml:space="preserve"> 구매</w:t>
      </w:r>
      <w:r w:rsidRPr="001850F9">
        <w:rPr>
          <w:rFonts w:asciiTheme="minorHAnsi" w:eastAsiaTheme="minorHAnsi" w:hAnsiTheme="minorHAnsi" w:hint="eastAsia"/>
          <w:sz w:val="20"/>
          <w:szCs w:val="20"/>
        </w:rPr>
        <w:t>함으로써</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서비스</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계약이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성립합니다</w:t>
      </w:r>
      <w:r w:rsidRPr="001850F9">
        <w:rPr>
          <w:rFonts w:asciiTheme="minorHAnsi" w:eastAsiaTheme="minorHAnsi" w:hAnsiTheme="minorHAnsi"/>
          <w:sz w:val="20"/>
          <w:szCs w:val="20"/>
        </w:rPr>
        <w:t>.</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다음 각 호에 해당하는 서비스 이용 신청의 경우에는 승낙을 유보하거나 사후에 이용 계약을 취소할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기술상, 보안상 또는 설비상 문제로 서비스 제공이 불가능한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본인의 명의가 아닌 타인의 명의를 사용하는 등 허위로 신청하는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회사가 요구하는 신청양식에 기입하여야 할 사항을 누락하거나 오기하여 신청하는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법령에 위배되거나 공공질서 또는 미풍양속을 저해하거나 저해할 목적으로 신청한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제9조에 의하여 회사로부터 이용정지를 당한 이용자가 그 이용정지 기간 중 이용계약을 임의해지하고 재이용신청을 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과거 이 약관의 위반 등의 사유로 본 서비스 이용계약이 해지 당한 경력이 있는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회사가 정한 기타 이용 신청 요건이 충족되지 않은 경우</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회사가 제공하는 각 부가 서비스 별로 이용을 신청할 수 있으며, 신청 절차 및 이용자의 신청 자격 등에 대해서는 어플리케이션 화면의 안내에 의합니다.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그 자격에 따라 개별 서비스 이용의 일부가 제한될 수 있으며, 휴대전화를 포함한 모바일 기기 등의 사용자 명의 변경, 해지 등 서비스 변동에 따라 이용 자격 및 서비스 이용 범위가 변동될 수 있습니다.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sz w:val="20"/>
          <w:szCs w:val="20"/>
        </w:rPr>
      </w:pPr>
      <w:r w:rsidRPr="001850F9">
        <w:rPr>
          <w:rFonts w:asciiTheme="minorHAnsi" w:eastAsiaTheme="minorHAnsi" w:hAnsiTheme="minorHAnsi" w:hint="eastAsia"/>
          <w:b/>
          <w:sz w:val="20"/>
          <w:szCs w:val="20"/>
        </w:rPr>
        <w:t xml:space="preserve"> (서비스의 이용, 변경 및 중지)</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w:t>
      </w:r>
      <w:r w:rsidRPr="001850F9">
        <w:rPr>
          <w:rFonts w:asciiTheme="minorHAnsi" w:eastAsiaTheme="minorHAnsi" w:hAnsiTheme="minorHAnsi"/>
          <w:sz w:val="20"/>
          <w:szCs w:val="20"/>
        </w:rPr>
        <w:t xml:space="preserve"> 회사가 정한 절차 및 </w:t>
      </w:r>
      <w:r w:rsidRPr="001850F9">
        <w:rPr>
          <w:rFonts w:asciiTheme="minorHAnsi" w:eastAsiaTheme="minorHAnsi" w:hAnsiTheme="minorHAnsi" w:hint="eastAsia"/>
          <w:sz w:val="20"/>
          <w:szCs w:val="20"/>
        </w:rPr>
        <w:t>회사가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부여한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자격에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따라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즉시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서비스를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신청</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이용할</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있습니다</w:t>
      </w:r>
      <w:r w:rsidRPr="001850F9">
        <w:rPr>
          <w:rFonts w:asciiTheme="minorHAnsi" w:eastAsiaTheme="minorHAnsi" w:hAnsiTheme="minorHAnsi"/>
          <w:sz w:val="20"/>
          <w:szCs w:val="20"/>
        </w:rPr>
        <w:t xml:space="preserve">. 단, 이용자가 발급받은 </w:t>
      </w:r>
      <w:r w:rsidRPr="001850F9">
        <w:rPr>
          <w:rFonts w:asciiTheme="minorHAnsi" w:eastAsiaTheme="minorHAnsi" w:hAnsiTheme="minorHAnsi" w:hint="eastAsia"/>
          <w:sz w:val="20"/>
          <w:szCs w:val="20"/>
        </w:rPr>
        <w:t>코나카드는</w:t>
      </w:r>
      <w:r w:rsidRPr="001850F9">
        <w:rPr>
          <w:rFonts w:asciiTheme="minorHAnsi" w:eastAsiaTheme="minorHAnsi" w:hAnsiTheme="minorHAnsi"/>
          <w:sz w:val="20"/>
          <w:szCs w:val="20"/>
        </w:rPr>
        <w:t xml:space="preserve"> 회사가 사전에 어플리케이션 화면 등</w:t>
      </w:r>
      <w:r w:rsidRPr="001850F9">
        <w:rPr>
          <w:rFonts w:asciiTheme="minorHAnsi" w:eastAsiaTheme="minorHAnsi" w:hAnsiTheme="minorHAnsi" w:hint="eastAsia"/>
          <w:sz w:val="20"/>
          <w:szCs w:val="20"/>
        </w:rPr>
        <w:t>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게시한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내용에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따라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사용할</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있는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범위가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제한될</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있습니다</w:t>
      </w:r>
      <w:r w:rsidRPr="001850F9">
        <w:rPr>
          <w:rFonts w:asciiTheme="minorHAnsi" w:eastAsiaTheme="minorHAnsi" w:hAnsiTheme="minorHAnsi"/>
          <w:sz w:val="20"/>
          <w:szCs w:val="20"/>
        </w:rPr>
        <w:t>.</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서비스의 이용은 연중무휴 1일 24시간 가능한 것을 원칙으로 합니다. 단, 회사는 다음 각 호에 해당하는 경우 이용자에 대한 서비스의 전부 또는 일부를 제한, 변경 및 중지할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정전, 설비 장애 및 이용량의 폭주 등으로 인해 서비스의 정상적인 이용에 장애가 있는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서비스의 정상적인 제공을 위한 설비 점검, 보수 및 개발 등으로 인해 부득이한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제휴사</w:t>
      </w:r>
      <w:r w:rsidRPr="001850F9">
        <w:rPr>
          <w:rFonts w:asciiTheme="minorHAnsi" w:eastAsiaTheme="minorHAnsi" w:hAnsiTheme="minorHAnsi"/>
          <w:sz w:val="20"/>
          <w:szCs w:val="20"/>
        </w:rPr>
        <w:t xml:space="preserve"> 또는 </w:t>
      </w:r>
      <w:r w:rsidRPr="001850F9">
        <w:rPr>
          <w:rFonts w:asciiTheme="minorHAnsi" w:eastAsiaTheme="minorHAnsi" w:hAnsiTheme="minorHAnsi" w:hint="eastAsia"/>
          <w:sz w:val="20"/>
          <w:szCs w:val="20"/>
        </w:rPr>
        <w:t>회사의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협력업체와의 계약 종료 등과 같이 회사의 서비스 운영, 업무상 사정 또는 법률상의 장애 등으로 인해 서비스를 유지할 수 없는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천재지변, 국가 비상 사태 등 기타 불가항력 사유가 있는 경우</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 제한, 변경 및 중단의 경우에는 회사는 어플리케이션 화면 등을 통해 사전에 그 사유, 일시, 기간 등을 공지하는 방법으로 이용자에게 통지합니다. 다만, 운영자의 고의나 과실 없이 발생한 설비의 장애처럼 회사가 통제할 수 없는 사유로 발생하여 사전 통지가 불가능한 경우에는 사후에 통지합니다.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(충전 및 재충전)</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현금 또는 회사가 현금과 동일하게 인정하는 금전적 가치를 제공하여 어플리케이션 또는 오프라인 가맹점 등을 통해 코나카드에 직접 저장하는 방법으로 해당 가치를 충전할 수 있으며, 회사 또는 회사가 지정한 제3자는 충전 서비스 제공 시 경우에 따라 소정의 이용료를 징수할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코나카드의 가맹점에 따라 충전 서비스가 제한되거나 또는 제휴 서비스 종류에 따라 충전 기능이 제한될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이용자의 과실로 인하여 코나카드를 재충전하는 경우 이에 따르는 비용은 실비의 범위 내에서 이용자가 부담합니다.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이용자에게 다음 각 호에 해당하는 방법으로 자동재충전 서비스를 제공할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지정하는 최저 잔액 이하로 코나카드의 잔액이 하락하는 경우 이용자가 사전에 선택한 결제 수단으로 지정한 금액을 재충전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지정하는 특정 일자에 사전에 선택한 결제 수단으로 지정한 금액을 재충전</w:t>
      </w:r>
      <w:r w:rsidRPr="001850F9">
        <w:rPr>
          <w:rFonts w:asciiTheme="minorHAnsi" w:eastAsiaTheme="minorHAnsi" w:hAnsiTheme="minorHAnsi" w:hint="eastAsia"/>
          <w:sz w:val="20"/>
          <w:szCs w:val="20"/>
        </w:rPr>
        <w:br/>
        <w:t>(단, 회사의 정책에 의해 코나카드 충전 금액 한도가 있는 경우 이에 의하여 충전을 제한)</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코나머니 충전 금액에 대해서 이자를 지급하지 않습니다.</w:t>
      </w:r>
    </w:p>
    <w:p w:rsidR="001850F9" w:rsidRPr="001850F9" w:rsidRDefault="001850F9" w:rsidP="001850F9">
      <w:pPr>
        <w:spacing w:after="240"/>
        <w:jc w:val="both"/>
        <w:rPr>
          <w:rFonts w:asciiTheme="minorHAnsi" w:eastAsiaTheme="minorHAnsi" w:hAnsiTheme="minorHAnsi"/>
          <w:b/>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(환급, 유효기간 등)</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사전에 코나카드에 대하여 다음 각 호와 같이 유효기간을 설정할 수 있으며, 이용자는 회사에서 정한 유효기간 내에서만 코나카드를 사용할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모바일 교환권 중 </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물품교환형</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발행일로부터 3개월 이상</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lastRenderedPageBreak/>
        <w:t>“</w:t>
      </w:r>
      <w:r w:rsidRPr="001850F9">
        <w:rPr>
          <w:rFonts w:asciiTheme="minorHAnsi" w:eastAsiaTheme="minorHAnsi" w:hAnsiTheme="minorHAnsi" w:hint="eastAsia"/>
          <w:sz w:val="20"/>
          <w:szCs w:val="20"/>
        </w:rPr>
        <w:t>금액형</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은 발행일로부터 1년 이상</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유효기간 내에는 회사에게 유효기간의 연장을 신청할 수 있고, 요청을 받은 회사는 특별한 사유가 없는 한 유효기간을 3개월 단위로 연장합니다. (특별한 사유란 유효기간의 연장이 불가능한 경우로 어플리케이션 화면 등에 명시한 경우에 한합니다). 단, 회사는 이용자가 신청한 유효기간의 연장을 처리할 수 없는 경우 구매</w:t>
      </w:r>
      <w:r w:rsidRPr="001850F9">
        <w:rPr>
          <w:rFonts w:asciiTheme="minorHAnsi" w:eastAsiaTheme="minorHAnsi" w:hAnsiTheme="minorHAnsi"/>
          <w:sz w:val="20"/>
          <w:szCs w:val="20"/>
        </w:rPr>
        <w:t>ㆍ</w:t>
      </w:r>
      <w:r w:rsidRPr="001850F9">
        <w:rPr>
          <w:rFonts w:asciiTheme="minorHAnsi" w:eastAsiaTheme="minorHAnsi" w:hAnsiTheme="minorHAnsi" w:hint="eastAsia"/>
          <w:sz w:val="20"/>
          <w:szCs w:val="20"/>
        </w:rPr>
        <w:t>충전금액 잔액을 환급합니다.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회사는 유효기간이 도래하기 7일전 통지를 포함하여 3회 이상 이용자에게 유효기간의 도래, 유효기간의 연장 가능 여부와 방법 등을 어플리케이션 등을 통하여 통지합니다. </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다음 각 호의 경우 수수료를 공제하지 않고 코나카드의 잔액 전부를 환급합니다. 다만, 회사는 다음</w:t>
      </w:r>
      <w:r w:rsidRPr="001850F9">
        <w:rPr>
          <w:rFonts w:asciiTheme="minorHAnsi" w:eastAsiaTheme="minorHAnsi" w:hAnsiTheme="minorHAnsi"/>
          <w:sz w:val="20"/>
          <w:szCs w:val="20"/>
        </w:rPr>
        <w:t xml:space="preserve"> 각호에 해당하지 않고 이용자의 단순 변심에 의한 경우 </w:t>
      </w:r>
      <w:r w:rsidRPr="001850F9">
        <w:rPr>
          <w:rFonts w:asciiTheme="minorHAnsi" w:eastAsiaTheme="minorHAnsi" w:hAnsiTheme="minorHAnsi" w:hint="eastAsia"/>
          <w:sz w:val="20"/>
          <w:szCs w:val="20"/>
        </w:rPr>
        <w:t xml:space="preserve">및 잔액 일부에 대한 환급을 요청하는 경우에는 </w:t>
      </w:r>
      <w:r w:rsidRPr="001850F9">
        <w:rPr>
          <w:rFonts w:asciiTheme="minorHAnsi" w:eastAsiaTheme="minorHAnsi" w:hAnsiTheme="minorHAnsi"/>
          <w:sz w:val="20"/>
          <w:szCs w:val="20"/>
        </w:rPr>
        <w:t xml:space="preserve">환급을 </w:t>
      </w:r>
      <w:r w:rsidRPr="001850F9">
        <w:rPr>
          <w:rFonts w:asciiTheme="minorHAnsi" w:eastAsiaTheme="minorHAnsi" w:hAnsiTheme="minorHAnsi" w:hint="eastAsia"/>
          <w:sz w:val="20"/>
          <w:szCs w:val="20"/>
        </w:rPr>
        <w:t>거절하거나 수수료를 공제한 후 환급할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코나카드의 충전</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구매일로부터 7일 이내에 충전</w:t>
      </w:r>
      <w:r w:rsidRPr="001850F9">
        <w:rPr>
          <w:rFonts w:asciiTheme="minorHAnsi" w:eastAsiaTheme="minorHAnsi" w:hAnsiTheme="minorHAnsi"/>
          <w:sz w:val="20"/>
          <w:szCs w:val="20"/>
        </w:rPr>
        <w:t>∙</w:t>
      </w:r>
      <w:r w:rsidRPr="001850F9">
        <w:rPr>
          <w:rFonts w:asciiTheme="minorHAnsi" w:eastAsiaTheme="minorHAnsi" w:hAnsiTheme="minorHAnsi" w:hint="eastAsia"/>
          <w:sz w:val="20"/>
          <w:szCs w:val="20"/>
        </w:rPr>
        <w:t>구매액 전부를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환불을 요청하는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 xml:space="preserve">천재지변 등의 사유로 가맹점이 </w:t>
      </w:r>
      <w:r w:rsidRPr="001850F9">
        <w:rPr>
          <w:rFonts w:asciiTheme="minorHAnsi" w:eastAsiaTheme="minorHAnsi" w:hAnsiTheme="minorHAnsi" w:hint="eastAsia"/>
          <w:sz w:val="20"/>
          <w:szCs w:val="20"/>
        </w:rPr>
        <w:t>재화</w:t>
      </w:r>
      <w:r w:rsidRPr="001850F9">
        <w:rPr>
          <w:rFonts w:asciiTheme="minorHAnsi" w:eastAsiaTheme="minorHAnsi" w:hAnsiTheme="minorHAnsi"/>
          <w:sz w:val="20"/>
          <w:szCs w:val="20"/>
        </w:rPr>
        <w:t xml:space="preserve"> 또는 용역을 제공하기가 곤란하여 </w:t>
      </w:r>
      <w:r w:rsidRPr="001850F9">
        <w:rPr>
          <w:rFonts w:asciiTheme="minorHAnsi" w:eastAsiaTheme="minorHAnsi" w:hAnsiTheme="minorHAnsi" w:hint="eastAsia"/>
          <w:sz w:val="20"/>
          <w:szCs w:val="20"/>
        </w:rPr>
        <w:t>코나카드</w:t>
      </w:r>
      <w:r w:rsidRPr="001850F9">
        <w:rPr>
          <w:rFonts w:asciiTheme="minorHAnsi" w:eastAsiaTheme="minorHAnsi" w:hAnsiTheme="minorHAnsi"/>
          <w:sz w:val="20"/>
          <w:szCs w:val="20"/>
        </w:rPr>
        <w:t>의 사용이 불가</w:t>
      </w:r>
      <w:r w:rsidRPr="001850F9">
        <w:rPr>
          <w:rFonts w:asciiTheme="minorHAnsi" w:eastAsiaTheme="minorHAnsi" w:hAnsiTheme="minorHAnsi" w:hint="eastAsia"/>
          <w:sz w:val="20"/>
          <w:szCs w:val="20"/>
        </w:rPr>
        <w:t>능</w:t>
      </w:r>
      <w:r w:rsidRPr="001850F9">
        <w:rPr>
          <w:rFonts w:asciiTheme="minorHAnsi" w:eastAsiaTheme="minorHAnsi" w:hAnsiTheme="minorHAnsi"/>
          <w:sz w:val="20"/>
          <w:szCs w:val="20"/>
        </w:rPr>
        <w:t>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코나카드</w:t>
      </w:r>
      <w:r w:rsidRPr="001850F9">
        <w:rPr>
          <w:rFonts w:asciiTheme="minorHAnsi" w:eastAsiaTheme="minorHAnsi" w:hAnsiTheme="minorHAnsi"/>
          <w:sz w:val="20"/>
          <w:szCs w:val="20"/>
        </w:rPr>
        <w:t xml:space="preserve">의 결함으로 </w:t>
      </w:r>
      <w:r w:rsidRPr="001850F9">
        <w:rPr>
          <w:rFonts w:asciiTheme="minorHAnsi" w:eastAsiaTheme="minorHAnsi" w:hAnsiTheme="minorHAnsi" w:hint="eastAsia"/>
          <w:sz w:val="20"/>
          <w:szCs w:val="20"/>
        </w:rPr>
        <w:t xml:space="preserve">인해 </w:t>
      </w:r>
      <w:r w:rsidRPr="001850F9">
        <w:rPr>
          <w:rFonts w:asciiTheme="minorHAnsi" w:eastAsiaTheme="minorHAnsi" w:hAnsiTheme="minorHAnsi"/>
          <w:sz w:val="20"/>
          <w:szCs w:val="20"/>
        </w:rPr>
        <w:t>가맹점이 재화 또는 용역을 제공하지 못하게 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전체 가맹점에서 사용이 가능한 코나카드 또는 코나머니</w:t>
      </w:r>
      <w:r w:rsidRPr="001850F9">
        <w:rPr>
          <w:rFonts w:asciiTheme="minorHAnsi" w:eastAsiaTheme="minorHAnsi" w:hAnsiTheme="minorHAnsi" w:hint="eastAsia"/>
          <w:sz w:val="20"/>
          <w:szCs w:val="20"/>
        </w:rPr>
        <w:br/>
        <w:t xml:space="preserve">1달 동안 환불횟수(카드 기준 3회) 또는 환불금액(계정 기준 50만원) 기준 내에서 환불을 요청하는 경우(환불횟수 또는 환불금액 중 한가지 기준 초과 시 수수료 공제한 후 환급 가능) </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특정 가맹점에서만 사용이 가능한 코나카드</w:t>
      </w:r>
      <w:r w:rsidRPr="001850F9">
        <w:rPr>
          <w:rFonts w:asciiTheme="minorHAnsi" w:eastAsiaTheme="minorHAnsi" w:hAnsiTheme="minorHAnsi"/>
          <w:sz w:val="20"/>
          <w:szCs w:val="20"/>
        </w:rPr>
        <w:br/>
        <w:t xml:space="preserve">이용자가 </w:t>
      </w:r>
      <w:r w:rsidRPr="001850F9">
        <w:rPr>
          <w:rFonts w:asciiTheme="minorHAnsi" w:eastAsiaTheme="minorHAnsi" w:hAnsiTheme="minorHAnsi" w:hint="eastAsia"/>
          <w:sz w:val="20"/>
          <w:szCs w:val="20"/>
        </w:rPr>
        <w:t>정상적으로 구매하거나 충전한 코나카드 잔액이 구매시점 또는 최종 충전시점의 잔액을 기준으로 60% 이상(1만원 이하의 경우 80% 이상)을 재화나 용역의 구매에 사용한 후 잔액의</w:t>
      </w:r>
      <w:r w:rsidRPr="001850F9">
        <w:rPr>
          <w:rFonts w:asciiTheme="minorHAnsi" w:eastAsiaTheme="minorHAnsi" w:hAnsiTheme="minorHAnsi"/>
          <w:sz w:val="20"/>
          <w:szCs w:val="20"/>
        </w:rPr>
        <w:t xml:space="preserve"> 환</w:t>
      </w:r>
      <w:r w:rsidRPr="001850F9">
        <w:rPr>
          <w:rFonts w:asciiTheme="minorHAnsi" w:eastAsiaTheme="minorHAnsi" w:hAnsiTheme="minorHAnsi" w:hint="eastAsia"/>
          <w:sz w:val="20"/>
          <w:szCs w:val="20"/>
        </w:rPr>
        <w:t>불</w:t>
      </w:r>
      <w:r w:rsidRPr="001850F9">
        <w:rPr>
          <w:rFonts w:asciiTheme="minorHAnsi" w:eastAsiaTheme="minorHAnsi" w:hAnsiTheme="minorHAnsi"/>
          <w:sz w:val="20"/>
          <w:szCs w:val="20"/>
        </w:rPr>
        <w:t>을 요청하는 경우</w:t>
      </w:r>
      <w:r w:rsidRPr="001850F9">
        <w:rPr>
          <w:rFonts w:asciiTheme="minorHAnsi" w:eastAsiaTheme="minorHAnsi" w:hAnsiTheme="minorHAnsi" w:hint="eastAsia"/>
          <w:sz w:val="20"/>
          <w:szCs w:val="20"/>
        </w:rPr>
        <w:t>(단, 선물하기, 양도, 포인트 전환 등은 위 사용에 포함되지 않음)</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설비 점검, 통신회선 불량, 안정화 및 보수 작업 등 기술상, 설비상 문제가 발생하거나 현금 융통 목적의 환불이라고 판단되는 경우 등에는 환불이 제한될 수 있으며, 이 경우 회사는 별도의 환불 절차 및 방법을 어플리케이션 화면 등을 통해 이용자에게 고지합니다.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이벤트 등을 통하여 무상 제공받은 코나카드는 환급 대상에서 제외되며, 본 조 제4항 제4호, 제5호의 사용액 산정에 포함되지 않습니다. 또한 회사가 이용자에게 본 조의 코나카드를 환급하는 경우 무상 제공받은 코나카드는 소멸합니다.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개별 코나카드 상품 안내에 따라 유효기간 연장이 불가능하다고 명시되거나 회사에 의하여 유효기간이 연장되지 않는 경우 코나카드의 유효기간 연장은 불가능합니다.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유효기간이 경과하였으나 소멸시효가 완성되지 않은 코나카드의 경우 이용자는 회사에 코나카드 잔액의 90%에 대해서 반환을 요청할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본인의 환불 신청 계좌를 잘못 지정하여 발생하는 손해에 대하여 회사는 책임지지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코나카드의 유효기간이 만료되거나 이용자가 코나카드 카드 삭제 또는 서비스 이용계약 해지를 한 경우 이전의 사용내역 취소 및 환불 등에 관한 처리는 불가합니다. 단, 회사는 카드 삭제 또는 서비스 이용계약 해지 이전에 해당 사실을 이용자에게 고지합니다.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코나카드를 구매한 날 또는 충전한 날로부터 5년이 경과하면 해당 구매 및 충전 금액은 소멸시효가 완성되어 이용자는 회사에게 코나카드 환불, 잔액반환 및 재화 또는 용역의 제공을 요청할 수 없습니다.</w:t>
      </w:r>
    </w:p>
    <w:p w:rsidR="001850F9" w:rsidRPr="001850F9" w:rsidRDefault="001850F9" w:rsidP="001850F9">
      <w:pPr>
        <w:pStyle w:val="a3"/>
        <w:spacing w:after="240"/>
        <w:ind w:leftChars="0" w:left="0"/>
        <w:jc w:val="both"/>
        <w:rPr>
          <w:rFonts w:asciiTheme="minorHAnsi" w:eastAsiaTheme="minorHAnsi" w:hAnsiTheme="minorHAnsi"/>
          <w:sz w:val="20"/>
          <w:szCs w:val="20"/>
        </w:rPr>
      </w:pPr>
      <w:r w:rsidRPr="001850F9">
        <w:rPr>
          <w:rFonts w:asciiTheme="minorHAnsi" w:eastAsiaTheme="minorHAnsi" w:hAnsiTheme="minorHAnsi"/>
          <w:sz w:val="20"/>
          <w:szCs w:val="20"/>
        </w:rPr>
        <w:t xml:space="preserve"> </w:t>
      </w: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(서비스 제한, 정지 및 계약 해지)</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이용자가 다음 각 호에 해당하는 경우 사전 통지 없이 이용자의 서비스 이용을 제한하거나 정지할 수 있으며 이용자와의 서비스 이용계약을 직권으로 해지할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타인의 명의 등 개인정보를 이용하여 서비스를 이용하거나 타인의 서비스 이용을 방해하는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서비스를 이용하여 법령, 공공질서 또는 미풍양속에 반하는 행위를 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현금 융통 등 비정상적인 목적을 갖고 서비스를 이용하는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 약관에서 규정하는 이용자의 의무를 위반하여 회사의 시정요구 또는 제재를 받고도 위반 행위를 중단하지 않은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회사가 인정하지 아니하는 방법으로 코나카드를 취득 또는 사용하는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기타 회사가 합리적인 판단에 기하여 코나카드 서비스의 제공을 거부할 필요가 있다고 인정할 경우</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회사가 정한 해지 절차에 따라 서비스 계약의 해지를 신청할 수 있습니다.</w:t>
      </w:r>
    </w:p>
    <w:p w:rsidR="001850F9" w:rsidRPr="001850F9" w:rsidRDefault="001850F9" w:rsidP="001850F9">
      <w:pPr>
        <w:spacing w:after="240"/>
        <w:jc w:val="both"/>
        <w:rPr>
          <w:rFonts w:asciiTheme="minorHAnsi" w:eastAsiaTheme="minorHAnsi" w:hAnsiTheme="minorHAnsi"/>
          <w:b/>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(부가 서비스의 이용 및 해지) </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부가 서비스의 세부 내용, 가입 절차, 이용 요금 및 조건 등은 어플리케이션 화면의 각 부가 서비스 별 안내에 의합니다.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각 부가 서비스의 개시 시점과 이용 가능 시점 등은 다를 수 있으며, 회사는 어플리케이션 화면 등에 공지 또는 각 부가 서비스 별 안내를 통해 이용자에게 서비스 이용 가능 시점 등을 알립니다.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각 부가 서비스 별 이용 요금은 원가 상승 및 기타 이유로 변경 될 수 있으며, 회사는 어플리케이션 화면 등을 통한 공지 또는 각 부가 서비스 별 안내를 통해 이용자에게 변경 사항을 알립니다.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회사가 정한 해지 절차</w:t>
      </w:r>
      <w:r w:rsidRPr="001850F9">
        <w:rPr>
          <w:rFonts w:asciiTheme="minorHAnsi" w:eastAsiaTheme="minorHAnsi" w:hAnsiTheme="minorHAnsi"/>
          <w:sz w:val="20"/>
          <w:szCs w:val="20"/>
        </w:rPr>
        <w:t>에</w:t>
      </w:r>
      <w:r w:rsidRPr="001850F9">
        <w:rPr>
          <w:rFonts w:asciiTheme="minorHAnsi" w:eastAsiaTheme="minorHAnsi" w:hAnsiTheme="minorHAnsi" w:hint="eastAsia"/>
          <w:sz w:val="20"/>
          <w:szCs w:val="20"/>
        </w:rPr>
        <w:t xml:space="preserve"> 따라 개별 부가 서비스의 해지를 신청할 수 있으며 회사는 특별한 사정이 없는 한, 이용자의 서비스 해지 신청을 즉시 처리합니다.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(회사의 의무)</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특별한 사정이 없는 한 이용자가 신청한 서비스를 이 약관이 정한 바에 의하여 계속적이고 안정적으로 제공할 의무가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약관의 규제에 관한 법, 전자상거래 등에서의 소비자보호에 관한 법, 전자금융거래법, 정보통신망 이용촉진 및 정보보호 등에 관한 법, 신용정보의 이용 및 보호에 관한 법, 통신비밀보호법, 전기통신사업법 등 관계 법령을 준수합니다.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회사가 이용자에 대하여 통지할 사항이 있는 경우에는 유선 또는 전자우편 전송 등의 방식을 통해 개별 통지할 수 있습니다. 다만, 회사는 불특정 다수 이용자에 대한 통지의 경우 어플리케이션 화면 등에 게시함으로써 개별 통지에 갈음할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sz w:val="20"/>
          <w:szCs w:val="20"/>
        </w:rPr>
        <w:t xml:space="preserve">회사는 이용자로부터 코나카드 또는 </w:t>
      </w:r>
      <w:r w:rsidRPr="001850F9">
        <w:rPr>
          <w:rFonts w:asciiTheme="minorHAnsi" w:eastAsiaTheme="minorHAnsi" w:hAnsiTheme="minorHAnsi" w:hint="eastAsia"/>
          <w:sz w:val="20"/>
          <w:szCs w:val="20"/>
        </w:rPr>
        <w:t>모바일</w:t>
      </w:r>
      <w:r w:rsidRPr="001850F9">
        <w:rPr>
          <w:rFonts w:asciiTheme="minorHAnsi" w:eastAsiaTheme="minorHAnsi" w:hAnsiTheme="minorHAnsi"/>
          <w:sz w:val="20"/>
          <w:szCs w:val="20"/>
        </w:rPr>
        <w:t xml:space="preserve"> 기기 등 </w:t>
      </w:r>
      <w:r w:rsidRPr="001850F9">
        <w:rPr>
          <w:rFonts w:asciiTheme="minorHAnsi" w:eastAsiaTheme="minorHAnsi" w:hAnsiTheme="minorHAnsi" w:hint="eastAsia"/>
          <w:sz w:val="20"/>
          <w:szCs w:val="20"/>
        </w:rPr>
        <w:t>접근매체의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분실이나</w:t>
      </w:r>
      <w:r w:rsidRPr="001850F9">
        <w:rPr>
          <w:rFonts w:asciiTheme="minorHAnsi" w:eastAsiaTheme="minorHAnsi" w:hAnsiTheme="minorHAnsi"/>
          <w:sz w:val="20"/>
          <w:szCs w:val="20"/>
        </w:rPr>
        <w:t xml:space="preserve"> 도난 사실이 접수된 이후에 </w:t>
      </w:r>
      <w:r w:rsidRPr="001850F9">
        <w:rPr>
          <w:rFonts w:asciiTheme="minorHAnsi" w:eastAsiaTheme="minorHAnsi" w:hAnsiTheme="minorHAnsi" w:hint="eastAsia"/>
          <w:sz w:val="20"/>
          <w:szCs w:val="20"/>
        </w:rPr>
        <w:t>제</w:t>
      </w:r>
      <w:r w:rsidRPr="001850F9">
        <w:rPr>
          <w:rFonts w:asciiTheme="minorHAnsi" w:eastAsiaTheme="minorHAnsi" w:hAnsiTheme="minorHAnsi"/>
          <w:sz w:val="20"/>
          <w:szCs w:val="20"/>
        </w:rPr>
        <w:t xml:space="preserve">3자가 </w:t>
      </w:r>
      <w:r w:rsidRPr="001850F9">
        <w:rPr>
          <w:rFonts w:asciiTheme="minorHAnsi" w:eastAsiaTheme="minorHAnsi" w:hAnsiTheme="minorHAnsi" w:hint="eastAsia"/>
          <w:sz w:val="20"/>
          <w:szCs w:val="20"/>
        </w:rPr>
        <w:t>그</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접근매체를</w:t>
      </w:r>
      <w:r w:rsidRPr="001850F9">
        <w:rPr>
          <w:rFonts w:asciiTheme="minorHAnsi" w:eastAsiaTheme="minorHAnsi" w:hAnsiTheme="minorHAnsi"/>
          <w:sz w:val="20"/>
          <w:szCs w:val="20"/>
        </w:rPr>
        <w:t xml:space="preserve"> 사용함으로 인하여 </w:t>
      </w:r>
      <w:r w:rsidRPr="001850F9">
        <w:rPr>
          <w:rFonts w:asciiTheme="minorHAnsi" w:eastAsiaTheme="minorHAnsi" w:hAnsiTheme="minorHAnsi" w:hint="eastAsia"/>
          <w:sz w:val="20"/>
          <w:szCs w:val="20"/>
        </w:rPr>
        <w:t>이용자에게</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발생한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손해를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배상할</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책임이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있습니다</w:t>
      </w:r>
      <w:r w:rsidRPr="001850F9">
        <w:rPr>
          <w:rFonts w:asciiTheme="minorHAnsi" w:eastAsiaTheme="minorHAnsi" w:hAnsiTheme="minorHAnsi"/>
          <w:sz w:val="20"/>
          <w:szCs w:val="20"/>
        </w:rPr>
        <w:t>.</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sz w:val="20"/>
          <w:szCs w:val="20"/>
        </w:rPr>
        <w:t>회사</w:t>
      </w:r>
      <w:r w:rsidRPr="001850F9">
        <w:rPr>
          <w:rFonts w:asciiTheme="minorHAnsi" w:eastAsiaTheme="minorHAnsi" w:hAnsiTheme="minorHAnsi" w:hint="eastAsia"/>
          <w:sz w:val="20"/>
          <w:szCs w:val="20"/>
        </w:rPr>
        <w:t>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접</w:t>
      </w:r>
      <w:r w:rsidRPr="001850F9">
        <w:rPr>
          <w:rFonts w:asciiTheme="minorHAnsi" w:eastAsiaTheme="minorHAnsi" w:hAnsiTheme="minorHAnsi"/>
          <w:sz w:val="20"/>
          <w:szCs w:val="20"/>
        </w:rPr>
        <w:t>근매체의 위조나 변조로 발생한 사고, 계약 체결 또는 거래지시의 전자적 전송이나 처리 과정에서 발생한 사고</w:t>
      </w:r>
      <w:r w:rsidRPr="001850F9">
        <w:rPr>
          <w:rFonts w:asciiTheme="minorHAnsi" w:eastAsiaTheme="minorHAnsi" w:hAnsiTheme="minorHAnsi" w:hint="eastAsia"/>
          <w:sz w:val="20"/>
          <w:szCs w:val="20"/>
        </w:rPr>
        <w:t>, 전자금융거래를</w:t>
      </w:r>
      <w:r w:rsidRPr="001850F9">
        <w:rPr>
          <w:rFonts w:asciiTheme="minorHAnsi" w:eastAsiaTheme="minorHAnsi" w:hAnsiTheme="minorHAnsi"/>
          <w:sz w:val="20"/>
          <w:szCs w:val="20"/>
        </w:rPr>
        <w:t xml:space="preserve"> 위한 전자적 장치 또는 ‘정보통신망 이용촉진 및 정보보호 등에 관한 법률’ 제2조</w:t>
      </w:r>
      <w:r w:rsidRPr="001850F9">
        <w:rPr>
          <w:rFonts w:asciiTheme="minorHAnsi" w:eastAsiaTheme="minorHAnsi" w:hAnsiTheme="minorHAnsi" w:hint="eastAsia"/>
          <w:sz w:val="20"/>
          <w:szCs w:val="20"/>
        </w:rPr>
        <w:t xml:space="preserve"> </w:t>
      </w:r>
      <w:r w:rsidRPr="001850F9">
        <w:rPr>
          <w:rFonts w:asciiTheme="minorHAnsi" w:eastAsiaTheme="minorHAnsi" w:hAnsiTheme="minorHAnsi"/>
          <w:sz w:val="20"/>
          <w:szCs w:val="20"/>
        </w:rPr>
        <w:t>제1항</w:t>
      </w:r>
      <w:r w:rsidRPr="001850F9">
        <w:rPr>
          <w:rFonts w:asciiTheme="minorHAnsi" w:eastAsiaTheme="minorHAnsi" w:hAnsiTheme="minorHAnsi" w:hint="eastAsia"/>
          <w:sz w:val="20"/>
          <w:szCs w:val="20"/>
        </w:rPr>
        <w:t xml:space="preserve"> </w:t>
      </w:r>
      <w:r w:rsidRPr="001850F9">
        <w:rPr>
          <w:rFonts w:asciiTheme="minorHAnsi" w:eastAsiaTheme="minorHAnsi" w:hAnsiTheme="minorHAnsi"/>
          <w:sz w:val="20"/>
          <w:szCs w:val="20"/>
        </w:rPr>
        <w:t xml:space="preserve">제1호에 따른 정보통신망에 침입하여 거짓이나 그 밖의 부정한 방법으로 획득한 접근매체의 이용으로 발생한 사고로 인하여 이용자에게 </w:t>
      </w:r>
      <w:r w:rsidRPr="001850F9">
        <w:rPr>
          <w:rFonts w:asciiTheme="minorHAnsi" w:eastAsiaTheme="minorHAnsi" w:hAnsiTheme="minorHAnsi" w:hint="eastAsia"/>
          <w:sz w:val="20"/>
          <w:szCs w:val="20"/>
        </w:rPr>
        <w:t>손해가</w:t>
      </w:r>
      <w:r w:rsidRPr="001850F9">
        <w:rPr>
          <w:rFonts w:asciiTheme="minorHAnsi" w:eastAsiaTheme="minorHAnsi" w:hAnsiTheme="minorHAnsi"/>
          <w:sz w:val="20"/>
          <w:szCs w:val="20"/>
        </w:rPr>
        <w:t xml:space="preserve"> 발생하는 경우 발생한 손해를 배상할 책임을 집니다.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sz w:val="20"/>
          <w:szCs w:val="20"/>
        </w:rPr>
        <w:t>회사는 제5항에도 불구하고 다음 각호의 어느 하나에 해당하는 사유로 인하여 이용자에게 발생한 손해에 대하여는 이용자가 그 책임의 전부 또는 일부를 부담하게 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이용자가 접근매체를 제3자에게 대여하거나 사용을 위임하거나 양도 또는 담보 목적으로 제</w:t>
      </w:r>
      <w:r w:rsidRPr="001850F9">
        <w:rPr>
          <w:rFonts w:asciiTheme="minorHAnsi" w:eastAsiaTheme="minorHAnsi" w:hAnsiTheme="minorHAnsi"/>
          <w:sz w:val="20"/>
          <w:szCs w:val="20"/>
        </w:rPr>
        <w:lastRenderedPageBreak/>
        <w:t>공한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제3자가 권한 없이 이용자의 접근매체를 이용하여 전자금융거래를 할 수 있음을 알았거나 쉽게 알 수 있었음에도 불구하고 이용자가 자신의 접근매체를 누설 또는 노출하거나 방치한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법인(「중소기업기본법」 제2조 제2항에 따른 소기업</w:t>
      </w:r>
      <w:r w:rsidRPr="001850F9">
        <w:rPr>
          <w:rFonts w:asciiTheme="minorHAnsi" w:eastAsiaTheme="minorHAnsi" w:hAnsiTheme="minorHAnsi" w:hint="eastAsia"/>
          <w:sz w:val="20"/>
          <w:szCs w:val="20"/>
        </w:rPr>
        <w:t>을</w:t>
      </w:r>
      <w:r w:rsidRPr="001850F9">
        <w:rPr>
          <w:rFonts w:asciiTheme="minorHAnsi" w:eastAsiaTheme="minorHAnsi" w:hAnsiTheme="minorHAnsi"/>
          <w:sz w:val="20"/>
          <w:szCs w:val="20"/>
        </w:rPr>
        <w:t xml:space="preserve"> 제외합니다)인 이용자에게 손해가 발생한 경우로 회사가 사고를 방지하기 위하여 보안절차를 수립하고 이를 철저히 준수하는 등 합리적으로 요구되는 주의 의무를 다한 경우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회사가 전자금융거래법 제6조 제1항에 따른 확인 외에 보안강화를 위하여 전자금융거래</w:t>
      </w:r>
      <w:r w:rsidRPr="001850F9">
        <w:rPr>
          <w:rFonts w:asciiTheme="minorHAnsi" w:eastAsiaTheme="minorHAnsi" w:hAnsiTheme="minorHAnsi" w:hint="eastAsia"/>
          <w:sz w:val="20"/>
          <w:szCs w:val="20"/>
        </w:rPr>
        <w:t xml:space="preserve"> </w:t>
      </w:r>
      <w:r w:rsidRPr="001850F9">
        <w:rPr>
          <w:rFonts w:asciiTheme="minorHAnsi" w:eastAsiaTheme="minorHAnsi" w:hAnsiTheme="minorHAnsi"/>
          <w:sz w:val="20"/>
          <w:szCs w:val="20"/>
        </w:rPr>
        <w:t xml:space="preserve">시 </w:t>
      </w:r>
      <w:r w:rsidRPr="001850F9">
        <w:rPr>
          <w:rFonts w:asciiTheme="minorHAnsi" w:eastAsiaTheme="minorHAnsi" w:hAnsiTheme="minorHAnsi" w:hint="eastAsia"/>
          <w:sz w:val="20"/>
          <w:szCs w:val="20"/>
        </w:rPr>
        <w:t>추가적인</w:t>
      </w:r>
      <w:r w:rsidRPr="001850F9">
        <w:rPr>
          <w:rFonts w:asciiTheme="minorHAnsi" w:eastAsiaTheme="minorHAnsi" w:hAnsiTheme="minorHAnsi"/>
          <w:sz w:val="20"/>
          <w:szCs w:val="20"/>
        </w:rPr>
        <w:t xml:space="preserve"> 보안조치를 요구하였으나 이용자가 </w:t>
      </w:r>
      <w:r w:rsidRPr="001850F9">
        <w:rPr>
          <w:rFonts w:asciiTheme="minorHAnsi" w:eastAsiaTheme="minorHAnsi" w:hAnsiTheme="minorHAnsi" w:hint="eastAsia"/>
          <w:sz w:val="20"/>
          <w:szCs w:val="20"/>
        </w:rPr>
        <w:t>회사의</w:t>
      </w:r>
      <w:r w:rsidRPr="001850F9">
        <w:rPr>
          <w:rFonts w:asciiTheme="minorHAnsi" w:eastAsiaTheme="minorHAnsi" w:hAnsiTheme="minorHAnsi"/>
          <w:sz w:val="20"/>
          <w:szCs w:val="20"/>
        </w:rPr>
        <w:t xml:space="preserve"> 요구를 정당한 사유 없이 거부하여 전자금융거래법 제9조 제1항 제3호의 사고가 발생한 경</w:t>
      </w:r>
      <w:r w:rsidRPr="001850F9">
        <w:rPr>
          <w:rFonts w:asciiTheme="minorHAnsi" w:eastAsiaTheme="minorHAnsi" w:hAnsiTheme="minorHAnsi" w:hint="eastAsia"/>
          <w:sz w:val="20"/>
          <w:szCs w:val="20"/>
        </w:rPr>
        <w:t>우</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sz w:val="20"/>
          <w:szCs w:val="20"/>
        </w:rPr>
        <w:t>이용자가 제5호에 따른 추가적인 보안조치에 사용되는 매체, 수단 또</w:t>
      </w:r>
      <w:r w:rsidRPr="001850F9">
        <w:rPr>
          <w:rFonts w:asciiTheme="minorHAnsi" w:eastAsiaTheme="minorHAnsi" w:hAnsiTheme="minorHAnsi" w:hint="eastAsia"/>
          <w:sz w:val="20"/>
          <w:szCs w:val="20"/>
        </w:rPr>
        <w:t>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정보에</w:t>
      </w:r>
      <w:r w:rsidRPr="001850F9">
        <w:rPr>
          <w:rFonts w:asciiTheme="minorHAnsi" w:eastAsiaTheme="minorHAnsi" w:hAnsiTheme="minorHAnsi"/>
          <w:sz w:val="20"/>
          <w:szCs w:val="20"/>
        </w:rPr>
        <w:t xml:space="preserve"> 대하여 다음 각 목의 어느 하나에 해당하는 행위를 하여 전자금융거래법 제9조 제1항 제3호에 따른 사고가 발생한 경우</w:t>
      </w:r>
    </w:p>
    <w:p w:rsidR="001850F9" w:rsidRPr="001850F9" w:rsidRDefault="001850F9" w:rsidP="001850F9">
      <w:pPr>
        <w:pStyle w:val="a3"/>
        <w:numPr>
          <w:ilvl w:val="3"/>
          <w:numId w:val="1"/>
        </w:numPr>
        <w:spacing w:after="240"/>
        <w:ind w:leftChars="0" w:left="709" w:firstLine="0"/>
        <w:jc w:val="both"/>
        <w:rPr>
          <w:rFonts w:asciiTheme="minorHAnsi" w:eastAsiaTheme="minorHAnsi" w:hAnsiTheme="minorHAnsi"/>
          <w:sz w:val="20"/>
          <w:szCs w:val="20"/>
        </w:rPr>
      </w:pPr>
      <w:r w:rsidRPr="001850F9">
        <w:rPr>
          <w:rFonts w:asciiTheme="minorHAnsi" w:eastAsiaTheme="minorHAnsi" w:hAnsiTheme="minorHAnsi" w:hint="eastAsia"/>
          <w:sz w:val="20"/>
          <w:szCs w:val="20"/>
        </w:rPr>
        <w:t>제</w:t>
      </w:r>
      <w:r w:rsidRPr="001850F9">
        <w:rPr>
          <w:rFonts w:asciiTheme="minorHAnsi" w:eastAsiaTheme="minorHAnsi" w:hAnsiTheme="minorHAnsi"/>
          <w:sz w:val="20"/>
          <w:szCs w:val="20"/>
        </w:rPr>
        <w:t>3자에게 누설, 노출</w:t>
      </w:r>
      <w:r w:rsidRPr="001850F9">
        <w:rPr>
          <w:rFonts w:asciiTheme="minorHAnsi" w:eastAsiaTheme="minorHAnsi" w:hAnsiTheme="minorHAnsi" w:hint="eastAsia"/>
          <w:sz w:val="20"/>
          <w:szCs w:val="20"/>
        </w:rPr>
        <w:t>하거나</w:t>
      </w:r>
      <w:r w:rsidRPr="001850F9">
        <w:rPr>
          <w:rFonts w:asciiTheme="minorHAnsi" w:eastAsiaTheme="minorHAnsi" w:hAnsiTheme="minorHAnsi"/>
          <w:sz w:val="20"/>
          <w:szCs w:val="20"/>
        </w:rPr>
        <w:t xml:space="preserve"> 방치한 행위</w:t>
      </w:r>
    </w:p>
    <w:p w:rsidR="001850F9" w:rsidRPr="001850F9" w:rsidRDefault="001850F9" w:rsidP="001850F9">
      <w:pPr>
        <w:pStyle w:val="a3"/>
        <w:numPr>
          <w:ilvl w:val="3"/>
          <w:numId w:val="1"/>
        </w:numPr>
        <w:spacing w:after="240"/>
        <w:ind w:leftChars="0" w:left="709" w:firstLine="0"/>
        <w:jc w:val="both"/>
        <w:rPr>
          <w:rFonts w:asciiTheme="minorHAnsi" w:eastAsiaTheme="minorHAnsi" w:hAnsiTheme="minorHAnsi"/>
          <w:sz w:val="20"/>
          <w:szCs w:val="20"/>
        </w:rPr>
      </w:pPr>
      <w:r w:rsidRPr="001850F9">
        <w:rPr>
          <w:rFonts w:asciiTheme="minorHAnsi" w:eastAsiaTheme="minorHAnsi" w:hAnsiTheme="minorHAnsi"/>
          <w:sz w:val="20"/>
          <w:szCs w:val="20"/>
        </w:rPr>
        <w:t>제3자에게 대여하거나 그 사용을 위임한 행위</w:t>
      </w:r>
    </w:p>
    <w:p w:rsidR="001850F9" w:rsidRPr="001850F9" w:rsidRDefault="001850F9" w:rsidP="001850F9">
      <w:pPr>
        <w:pStyle w:val="a3"/>
        <w:numPr>
          <w:ilvl w:val="3"/>
          <w:numId w:val="1"/>
        </w:numPr>
        <w:spacing w:after="240"/>
        <w:ind w:leftChars="0" w:left="709" w:firstLine="0"/>
        <w:jc w:val="both"/>
        <w:rPr>
          <w:rFonts w:asciiTheme="minorHAnsi" w:eastAsiaTheme="minorHAnsi" w:hAnsiTheme="minorHAnsi"/>
          <w:sz w:val="20"/>
          <w:szCs w:val="20"/>
        </w:rPr>
      </w:pPr>
      <w:r w:rsidRPr="001850F9">
        <w:rPr>
          <w:rFonts w:asciiTheme="minorHAnsi" w:eastAsiaTheme="minorHAnsi" w:hAnsiTheme="minorHAnsi"/>
          <w:sz w:val="20"/>
          <w:szCs w:val="20"/>
        </w:rPr>
        <w:t>제3자에게 양도</w:t>
      </w:r>
      <w:r w:rsidRPr="001850F9">
        <w:rPr>
          <w:rFonts w:asciiTheme="minorHAnsi" w:eastAsiaTheme="minorHAnsi" w:hAnsiTheme="minorHAnsi" w:hint="eastAsia"/>
          <w:sz w:val="20"/>
          <w:szCs w:val="20"/>
        </w:rPr>
        <w:t>하거</w:t>
      </w:r>
      <w:r w:rsidRPr="001850F9">
        <w:rPr>
          <w:rFonts w:asciiTheme="minorHAnsi" w:eastAsiaTheme="minorHAnsi" w:hAnsiTheme="minorHAnsi"/>
          <w:sz w:val="20"/>
          <w:szCs w:val="20"/>
        </w:rPr>
        <w:t>나 담보의 목적으로 제공한 행위</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sz w:val="20"/>
          <w:szCs w:val="20"/>
        </w:rPr>
        <w:t xml:space="preserve">회사는 제5항 내지 제6항에도 불구하고 이용자에게 유리하게 적용될 수 있는 </w:t>
      </w:r>
      <w:r w:rsidRPr="001850F9">
        <w:rPr>
          <w:rFonts w:asciiTheme="minorHAnsi" w:eastAsiaTheme="minorHAnsi" w:hAnsiTheme="minorHAnsi" w:hint="eastAsia"/>
          <w:sz w:val="20"/>
          <w:szCs w:val="20"/>
        </w:rPr>
        <w:t>다른</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법령</w:t>
      </w:r>
      <w:r w:rsidRPr="001850F9">
        <w:rPr>
          <w:rFonts w:asciiTheme="minorHAnsi" w:eastAsiaTheme="minorHAnsi" w:hAnsiTheme="minorHAnsi"/>
          <w:sz w:val="20"/>
          <w:szCs w:val="20"/>
        </w:rPr>
        <w:t>이 있는 경우 그 법령을 우선</w:t>
      </w:r>
      <w:r w:rsidRPr="001850F9">
        <w:rPr>
          <w:rFonts w:asciiTheme="minorHAnsi" w:eastAsiaTheme="minorHAnsi" w:hAnsiTheme="minorHAnsi" w:hint="eastAsia"/>
          <w:sz w:val="20"/>
          <w:szCs w:val="20"/>
        </w:rPr>
        <w:t>하여</w:t>
      </w:r>
      <w:r w:rsidRPr="001850F9">
        <w:rPr>
          <w:rFonts w:asciiTheme="minorHAnsi" w:eastAsiaTheme="minorHAnsi" w:hAnsiTheme="minorHAnsi"/>
          <w:sz w:val="20"/>
          <w:szCs w:val="20"/>
        </w:rPr>
        <w:t xml:space="preserve"> 적용합니다.</w:t>
      </w:r>
    </w:p>
    <w:p w:rsidR="001850F9" w:rsidRPr="001850F9" w:rsidRDefault="001850F9" w:rsidP="001850F9">
      <w:pPr>
        <w:spacing w:after="240"/>
        <w:jc w:val="both"/>
        <w:rPr>
          <w:rFonts w:asciiTheme="minorHAnsi" w:eastAsiaTheme="minorHAnsi" w:hAnsiTheme="minorHAnsi"/>
          <w:b/>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(이용자의 의무)</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서비스 이용을 위해 필요한 제반 정보를 제공하거나 등록할 경우 사실과 일치하는 정보를 제공하거나 등록하여야 하고, 변경 사항이 발생할 경우 변경 사항을 즉시 등록하여야 하며, 이용자가 회사에게 본 항에 따른 정확한 정보, 최신 정보를 제공하지 않아 발생하는 불이익에 대해서 회사는 책임지지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서비스 이용을 위해 등록한 전자우편 계정, 비밀번호 관리에 대한 일체의 책임을 져야 하며, 만일 전자우편 계정 또는 비밀번호를 타인에게 알리거나 관리를 소홀히 하여 발생하는 불이익에 대해서 회사는 책임지지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이용자는 서비스 이용에 사용되는 모바일 기기 등을 분실하거나 서비스 이용을 위해 등록한 전자우편 계정이 부정하게 사용된 경우 즉시 자신의 비밀번호를 변경하고 그 사실을 회사에 통보하여야 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모바일 기기 등이 정상 동작을 유지하도록 관리하여야 하며, 모바일 기기 등의 비정상적인 동작으로 인해 서비스 제공이 정상적으로 이루어지지 않아 발생하는 이용자의 손해에 대해서 회사는 책임지지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서비스 이용 시 다음 각 호에 해당하는 행위를 하여서는 아니 됩니다.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 이용 신청 또는 변경 시 허위 사실을 기재하는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타인의 개인정보 등을 이용하여 타인으로 가장하는 행위 및 타인과의 관계를 허위로 명시하는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타인의 명예를 손상시키거나 불이익을 주는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법령, 공공질서 및 미풍양속에 위반되는 내용의 정보 등을 타인에게 유포하는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자기 또는 타인에게 재산상의 이익을 주거나 타인에게 손해를 가할 목적으로 허위의 정보를 유통시키는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서비스와 관련된 설비의 오작동이나 정보 파괴 및 시스템 혼란 등을 유발시키는 컴퓨터 바이러스 감염 자료를 등록하거나 유포하는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서비스의 이용과 관련하여 취득한 타인의 개인정보를 무단으로 유용하거나 유출하는 행위</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기타 법령에 위배되거나 부당한 행위</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관계 법령, 이 약관의 규정, 이용자가 회사와 맺은 여타 약관의 규정, 어플리케이션 화면 등에 공지한 서비스 이용 안내 및 주의사항, 회사가 통지하는 기타 사항 등을 준수하여야 하며, 회사의 업무에 방해되는 행위를 하여서는 아니 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서비스를 이용하여 영업활동을 할 수 없으며, 이로 인하여 발생하는 이용자의 어떠한 불이익에 대해서도 회사는 책임지지 않습니다. 만약 이로 인하여 제3자에게 불이익이 발생할 경우 이용자가 전적으로 책임져야 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회사가 서비스를 안전하게 제공할 수 있도록 회사에 협조하여야 하며, 회사가 이용자의 본 약관 위반행위를 발견하여 이용자에게 해당 위반행위에 대하여 소명을 요청할 경우 이용자는 회사의 요청에 적극 응하여야 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이용자가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서비스를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이용함에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있어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행한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불법행위나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약관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위반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행위로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인하여</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회사가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제</w:t>
      </w:r>
      <w:r w:rsidRPr="001850F9">
        <w:rPr>
          <w:rFonts w:asciiTheme="minorHAnsi" w:eastAsiaTheme="minorHAnsi" w:hAnsiTheme="minorHAnsi"/>
          <w:sz w:val="20"/>
          <w:szCs w:val="20"/>
        </w:rPr>
        <w:t xml:space="preserve">3자로부터 </w:t>
      </w:r>
      <w:r w:rsidRPr="001850F9">
        <w:rPr>
          <w:rFonts w:asciiTheme="minorHAnsi" w:eastAsiaTheme="minorHAnsi" w:hAnsiTheme="minorHAnsi" w:hint="eastAsia"/>
          <w:sz w:val="20"/>
          <w:szCs w:val="20"/>
        </w:rPr>
        <w:t>손해배상</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청구</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보전처분</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신청</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민원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제기</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등</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각종</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불이익을</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받거나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손해가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발생하게</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되는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경우</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당해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이용자는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그로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인하여</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회사에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발생한</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손해를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배상하여야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미성년자가 서비스를 이용하여 기명식 코나카드를 구매하는 경우 법정대리인이 해당 계약에 대하여 동의를 하여야 기명식 코나카드의 구매계약이 체결될 수 있으나, 동의가 없는 경우 관련 법령에 따라 계약을 취소할 수 있습니다.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(정보의 제공 및 광고의 게재)</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서비스를 운영함에 있어 회사의 서비스 관련 각종 정보 또는 회사 및 제휴사의 광고를 어플리케이션 화면 등 서비스 화면에 게재할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서비스 화면에 게재되어 있는 광고를 이용하거나 서비스를 통해 판촉 활동에 참여하는 등의 방법으로 광고주와 의사소통을 하거나 거래하는 것은 전적으로 이용자와 광고주 간에 발생하는 법률관계이며 회사와는 전혀 관련이 없습니다. 만약 이용자와 광고주 간에 어떠한 문제가 발생할 경우 이용자와 광고주가 직접 해결하여야 하며, 이와 관련하여 회사는 어떠한 책임도 지지 않습니다.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(거래내역 정보의 수집 및 정정)</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관계 법령 또는 이용자의 동의에 따라 이용자가 코나카드를 사용하여 재화 구입 및 용역 이용 시 코나카드 카드번호, 거래 일시, 거래 금액, 단말기 및 가맹점 정보 등 이용자와 가맹점 간 이용대금의 정산, 확인, 오류정정에 필요한 최소한의 거래 내역 정보를 수집하고 보존할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 xml:space="preserve">이용자는 어플리케이션 화면 등에서 “거래내역 조회 서비스” 등을 통해 코나카드 거래내역을 </w:t>
      </w:r>
      <w:r w:rsidRPr="001850F9">
        <w:rPr>
          <w:rFonts w:asciiTheme="minorHAnsi" w:eastAsiaTheme="minorHAnsi" w:hAnsiTheme="minorHAnsi"/>
          <w:sz w:val="20"/>
          <w:szCs w:val="20"/>
        </w:rPr>
        <w:t>확인할</w:t>
      </w:r>
      <w:r w:rsidRPr="001850F9">
        <w:rPr>
          <w:rFonts w:asciiTheme="minorHAnsi" w:eastAsiaTheme="minorHAnsi" w:hAnsiTheme="minorHAnsi" w:hint="eastAsia"/>
          <w:sz w:val="20"/>
          <w:szCs w:val="20"/>
        </w:rPr>
        <w:t xml:space="preserve"> 수 있으며, 무기명 코나카드 또는 비회원의 경우 거래내역 확인이 제한될 수 있습니다. 무기명 코나카드 이용자 또는 </w:t>
      </w:r>
      <w:r w:rsidRPr="001850F9">
        <w:rPr>
          <w:rFonts w:asciiTheme="minorHAnsi" w:eastAsiaTheme="minorHAnsi" w:hAnsiTheme="minorHAnsi"/>
          <w:sz w:val="20"/>
          <w:szCs w:val="20"/>
        </w:rPr>
        <w:t>비회원이 거래내용을 확인하고자 할 경우 회사는 별도의 양식을 갖추어 요청하도록 요구할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이용자가 본인이 확인한 거래내역에 오류를 발견한 경우 이 약관 제</w:t>
      </w:r>
      <w:r w:rsidRPr="001850F9">
        <w:rPr>
          <w:rFonts w:asciiTheme="minorHAnsi" w:eastAsiaTheme="minorHAnsi" w:hAnsiTheme="minorHAnsi"/>
          <w:sz w:val="20"/>
          <w:szCs w:val="20"/>
        </w:rPr>
        <w:t>18</w:t>
      </w:r>
      <w:r w:rsidRPr="001850F9">
        <w:rPr>
          <w:rFonts w:asciiTheme="minorHAnsi" w:eastAsiaTheme="minorHAnsi" w:hAnsiTheme="minorHAnsi" w:hint="eastAsia"/>
          <w:sz w:val="20"/>
          <w:szCs w:val="20"/>
        </w:rPr>
        <w:t>조</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제</w:t>
      </w:r>
      <w:r w:rsidRPr="001850F9">
        <w:rPr>
          <w:rFonts w:asciiTheme="minorHAnsi" w:eastAsiaTheme="minorHAnsi" w:hAnsiTheme="minorHAnsi"/>
          <w:sz w:val="20"/>
          <w:szCs w:val="20"/>
        </w:rPr>
        <w:t>1항</w:t>
      </w:r>
      <w:r w:rsidRPr="001850F9">
        <w:rPr>
          <w:rFonts w:asciiTheme="minorHAnsi" w:eastAsiaTheme="minorHAnsi" w:hAnsiTheme="minorHAnsi" w:hint="eastAsia"/>
          <w:sz w:val="20"/>
          <w:szCs w:val="20"/>
        </w:rPr>
        <w:t>에 기재된 연락처를 통해 정정을 요청할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이용자로부터 거래내역 오류 정정을 요청 받은 날로부터 2주 이내에 거래내역을 검토하여 이용자에게 그 결과를 통보합니다.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lastRenderedPageBreak/>
        <w:t xml:space="preserve"> (이용자의 개인정보 보호 및 취급)</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이용자의 개인정보 수집, 이용, 제공 등에 관한 제반 사항과 관련하여 회사는 개인정보보호법, 전자금융거래법, 정보통신망 이용촉진 및 정보보호 등에 관한 법, 신용정보의 이용 및 보호에 관한 법 등 관계 법령이 정한 사항을 준수하며 이용자의 개인정보 또는 신용정보를 보호하기 위해 노력합니다.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이용자의 요구 및 편의에 최적화된 서비스를 제공하고, 신상품이나 이벤트 정보안내, 설문조사 등 이용자의 편익을 위한 마케팅을 수행하기 위해 서비스 이용계약 체결 시 이용자의 동의를 얻어 수집한 이용자의 개인정보 및 서비스 이용과 관련한 정보를 활용할 수 있습니다. 단, 이용자의 동의 범위를 초과하여 정보를 이용하거나 제3자에게 제공하고자 하는 경우에는 해당 이용자로부터 사전 동의를 받아야 하며 이 경우 이용자는 회사의 동의 요청을 거절할 수 있습니다.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이용자의 귀책 사유로 인해 외부에 노출된 정보에 대해서 일체의 책임을 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이용자에게 최적화된 보다 나은 서비스 제공 등을 위해 외부 업체와 제휴하거나 업무위탁 등을 통해 서비스를 제공할 수 있으며 이용자의 개인정보를 제휴사 및 업무대행업체에 위탁할 경우 개인정보보호법 등 관계 법령에서 정한 사항을 준수합니다.</w:t>
      </w:r>
    </w:p>
    <w:p w:rsidR="001850F9" w:rsidRPr="001850F9" w:rsidRDefault="001850F9" w:rsidP="001850F9">
      <w:pPr>
        <w:pStyle w:val="a3"/>
        <w:spacing w:after="240"/>
        <w:ind w:leftChars="-150" w:left="-60" w:hangingChars="150" w:hanging="30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(지적재산권의 보호)</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이용자에게</w:t>
      </w:r>
      <w:r w:rsidRPr="001850F9">
        <w:rPr>
          <w:rFonts w:asciiTheme="minorHAnsi" w:eastAsiaTheme="minorHAnsi" w:hAnsiTheme="minorHAnsi"/>
          <w:sz w:val="20"/>
          <w:szCs w:val="20"/>
        </w:rPr>
        <w:t xml:space="preserve"> 제공하는 어플리케이션 화면에 게시된 문구, 디자인 및 서비스 내용 등에 관한 저작권, 특허권 등 일체의 지적재산권은 회사 및 </w:t>
      </w:r>
      <w:r w:rsidRPr="001850F9">
        <w:rPr>
          <w:rFonts w:asciiTheme="minorHAnsi" w:eastAsiaTheme="minorHAnsi" w:hAnsiTheme="minorHAnsi" w:hint="eastAsia"/>
          <w:sz w:val="20"/>
          <w:szCs w:val="20"/>
        </w:rPr>
        <w:t>제휴사 등 협력업체에게</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소유권이</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있습니다</w:t>
      </w:r>
      <w:r w:rsidRPr="001850F9">
        <w:rPr>
          <w:rFonts w:asciiTheme="minorHAnsi" w:eastAsiaTheme="minorHAnsi" w:hAnsiTheme="minorHAnsi"/>
          <w:sz w:val="20"/>
          <w:szCs w:val="20"/>
        </w:rPr>
        <w:t>.</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회사의 사전 동의 없이 서비스를 이용하여 얻은 정보를 출판, 방송, 배포, 복제 기타 방법을 통해 영리목적으로 이용할 수 없으며 제3자에게 제공하거나 이용하게 할 수 없습니다.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w:t>
      </w:r>
      <w:r w:rsidRPr="001850F9">
        <w:rPr>
          <w:rFonts w:asciiTheme="minorHAnsi" w:eastAsiaTheme="minorHAnsi" w:hAnsiTheme="minorHAnsi"/>
          <w:sz w:val="20"/>
          <w:szCs w:val="20"/>
        </w:rPr>
        <w:t xml:space="preserve"> 회사 또는 </w:t>
      </w:r>
      <w:r w:rsidRPr="001850F9">
        <w:rPr>
          <w:rFonts w:asciiTheme="minorHAnsi" w:eastAsiaTheme="minorHAnsi" w:hAnsiTheme="minorHAnsi" w:hint="eastAsia"/>
          <w:sz w:val="20"/>
          <w:szCs w:val="20"/>
        </w:rPr>
        <w:t>제휴사 등 협력업체의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지적재산권을</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침해함으로써</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발생하는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일체의</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손해를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배상하여야</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합니다</w:t>
      </w:r>
      <w:r w:rsidRPr="001850F9">
        <w:rPr>
          <w:rFonts w:asciiTheme="minorHAnsi" w:eastAsiaTheme="minorHAnsi" w:hAnsiTheme="minorHAnsi"/>
          <w:sz w:val="20"/>
          <w:szCs w:val="20"/>
        </w:rPr>
        <w:t>.</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(면책사항)</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제휴사가</w:t>
      </w:r>
      <w:r w:rsidRPr="001850F9">
        <w:rPr>
          <w:rFonts w:asciiTheme="minorHAnsi" w:eastAsiaTheme="minorHAnsi" w:hAnsiTheme="minorHAnsi"/>
          <w:sz w:val="20"/>
          <w:szCs w:val="20"/>
        </w:rPr>
        <w:t xml:space="preserve"> 제공하는 멤버십 서비스를 이유로 </w:t>
      </w:r>
      <w:r w:rsidRPr="001850F9">
        <w:rPr>
          <w:rFonts w:asciiTheme="minorHAnsi" w:eastAsiaTheme="minorHAnsi" w:hAnsiTheme="minorHAnsi" w:hint="eastAsia"/>
          <w:sz w:val="20"/>
          <w:szCs w:val="20"/>
        </w:rPr>
        <w:t>제휴사와</w:t>
      </w:r>
      <w:r w:rsidRPr="001850F9">
        <w:rPr>
          <w:rFonts w:asciiTheme="minorHAnsi" w:eastAsiaTheme="minorHAnsi" w:hAnsiTheme="minorHAnsi"/>
          <w:sz w:val="20"/>
          <w:szCs w:val="20"/>
        </w:rPr>
        <w:t xml:space="preserve"> 이용자 간에 분쟁이 발생하는 경우, 회사는 이에 개입할 의무가 없으며 분쟁에 따른 손해배상 책임을 지지 않습니다. 또한, 회사는 </w:t>
      </w:r>
      <w:r w:rsidRPr="001850F9">
        <w:rPr>
          <w:rFonts w:asciiTheme="minorHAnsi" w:eastAsiaTheme="minorHAnsi" w:hAnsiTheme="minorHAnsi" w:hint="eastAsia"/>
          <w:sz w:val="20"/>
          <w:szCs w:val="20"/>
        </w:rPr>
        <w:t>제휴사와</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이용자</w:t>
      </w:r>
      <w:r w:rsidRPr="001850F9">
        <w:rPr>
          <w:rFonts w:asciiTheme="minorHAnsi" w:eastAsiaTheme="minorHAnsi" w:hAnsiTheme="minorHAnsi"/>
          <w:sz w:val="20"/>
          <w:szCs w:val="20"/>
        </w:rPr>
        <w:t xml:space="preserve"> </w:t>
      </w:r>
      <w:r w:rsidRPr="001850F9">
        <w:rPr>
          <w:rFonts w:asciiTheme="minorHAnsi" w:eastAsiaTheme="minorHAnsi" w:hAnsiTheme="minorHAnsi" w:hint="eastAsia"/>
          <w:sz w:val="20"/>
          <w:szCs w:val="20"/>
        </w:rPr>
        <w:t>간에</w:t>
      </w:r>
      <w:r w:rsidRPr="001850F9">
        <w:rPr>
          <w:rFonts w:asciiTheme="minorHAnsi" w:eastAsiaTheme="minorHAnsi" w:hAnsiTheme="minorHAnsi"/>
          <w:sz w:val="20"/>
          <w:szCs w:val="20"/>
        </w:rPr>
        <w:t xml:space="preserve"> 상품 등의 거래에 관여하지 않으며, 이에 대하여 책임을 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lastRenderedPageBreak/>
        <w:t>회사는 이용자의 귀책사유로 인한 서비스의 이용 장애에 대하여 책임을 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이용자가 서비스를 이용하며 기대하는 수익을 상실한 것에 대하여 책임을 지지 않으며, 그 밖에 서비스를 통하여 얻은 자료로 인한 손해 등에 대하여도 책임 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회사에서 제공하는 서비스 및 서비스를 이용하여 얻은 정보에 대한 최종 판단은 이용자가 직접 하여야 하고, 그에 따른 책임은 전적으로 이용자 자신에게 있으며, 회사는 그로 인하여 발생하는 손해에 대해서 책임 지지 않습니다.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모바일 기기 등의 분실 및 도난 등과 같이 이용자가 자신의 개인정보, 계정정보, 등록정보 등에 관한 관리소홀로 인하여 타인이 이용자 본인의 모바일 기기 및 불법 취득한 개인정보 등을 이용하여 이용자의 거래 내역을 조회하거나 본 서비스를 이용하는 것에 대해서 회사는 책임 지지 않습니다.</w:t>
      </w:r>
    </w:p>
    <w:p w:rsidR="001850F9" w:rsidRPr="001850F9" w:rsidRDefault="001850F9" w:rsidP="001850F9">
      <w:pPr>
        <w:spacing w:after="240"/>
        <w:jc w:val="both"/>
        <w:rPr>
          <w:rFonts w:asciiTheme="minorHAnsi" w:eastAsiaTheme="minorHAnsi" w:hAnsiTheme="minorHAnsi"/>
          <w:sz w:val="20"/>
          <w:szCs w:val="20"/>
        </w:rPr>
      </w:pPr>
    </w:p>
    <w:p w:rsidR="001850F9" w:rsidRPr="001850F9" w:rsidRDefault="001850F9" w:rsidP="001850F9">
      <w:pPr>
        <w:pStyle w:val="a3"/>
        <w:numPr>
          <w:ilvl w:val="0"/>
          <w:numId w:val="1"/>
        </w:numPr>
        <w:spacing w:after="240"/>
        <w:ind w:leftChars="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 xml:space="preserve"> (민원의 해결 및 관할법원)</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이용자는 서비스 이용과 관련하여 정당한 의견 또는 요구 사항이 있는 경우(분실신고 접수, 환불 문의, 고장카드 접수 등) 회사의 아래 연락처를 통해 의견을 제시할 수 있습니다.</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상호: 코나아이 주식회사</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주소: 서울특별시</w:t>
      </w:r>
      <w:r w:rsidRPr="001850F9">
        <w:rPr>
          <w:rFonts w:asciiTheme="minorHAnsi" w:eastAsiaTheme="minorHAnsi" w:hAnsiTheme="minorHAnsi"/>
          <w:sz w:val="20"/>
          <w:szCs w:val="20"/>
        </w:rPr>
        <w:t xml:space="preserve"> 영등포구 은행로 3 익스콘벤처타워 8층 코나아이</w:t>
      </w:r>
      <w:r w:rsidRPr="001850F9">
        <w:rPr>
          <w:rFonts w:asciiTheme="minorHAnsi" w:eastAsiaTheme="minorHAnsi" w:hAnsiTheme="minorHAnsi" w:hint="eastAsia"/>
          <w:sz w:val="20"/>
          <w:szCs w:val="20"/>
        </w:rPr>
        <w:br/>
        <w:t xml:space="preserve">     </w:t>
      </w:r>
      <w:r w:rsidRPr="001850F9">
        <w:rPr>
          <w:rFonts w:asciiTheme="minorHAnsi" w:eastAsiaTheme="minorHAnsi" w:hAnsiTheme="minorHAnsi"/>
          <w:sz w:val="20"/>
          <w:szCs w:val="20"/>
        </w:rPr>
        <w:t>고객센터 담당</w:t>
      </w:r>
      <w:r w:rsidRPr="001850F9">
        <w:rPr>
          <w:rFonts w:asciiTheme="minorHAnsi" w:eastAsiaTheme="minorHAnsi" w:hAnsiTheme="minorHAnsi" w:hint="eastAsia"/>
          <w:sz w:val="20"/>
          <w:szCs w:val="20"/>
        </w:rPr>
        <w:t>, 우편번호 07237</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전화번호: 1899-4118</w:t>
      </w:r>
    </w:p>
    <w:p w:rsidR="001850F9" w:rsidRPr="001850F9" w:rsidRDefault="001850F9" w:rsidP="001850F9">
      <w:pPr>
        <w:pStyle w:val="a3"/>
        <w:widowControl w:val="0"/>
        <w:numPr>
          <w:ilvl w:val="2"/>
          <w:numId w:val="1"/>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1850F9">
        <w:rPr>
          <w:rFonts w:asciiTheme="minorHAnsi" w:eastAsiaTheme="minorHAnsi" w:hAnsiTheme="minorHAnsi" w:hint="eastAsia"/>
          <w:sz w:val="20"/>
          <w:szCs w:val="20"/>
        </w:rPr>
        <w:t>전자우편: help@konacard.co.kr</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회사는 서비스와 관련한 이용자의 불만사항이 접수되는 경우 이를 신속하게 처리하며, 신속한 처리가 곤란한 경우 그 사유와 처리 일정을 이용자에게 통지합니다.</w:t>
      </w:r>
    </w:p>
    <w:p w:rsidR="001850F9" w:rsidRPr="001850F9" w:rsidRDefault="001850F9" w:rsidP="001850F9">
      <w:pPr>
        <w:pStyle w:val="a3"/>
        <w:numPr>
          <w:ilvl w:val="1"/>
          <w:numId w:val="1"/>
        </w:numPr>
        <w:spacing w:after="240"/>
        <w:ind w:leftChars="0" w:left="142" w:hangingChars="71" w:hanging="142"/>
        <w:jc w:val="both"/>
        <w:rPr>
          <w:rFonts w:asciiTheme="minorHAnsi" w:eastAsiaTheme="minorHAnsi" w:hAnsiTheme="minorHAnsi"/>
          <w:sz w:val="20"/>
          <w:szCs w:val="20"/>
        </w:rPr>
      </w:pPr>
      <w:r w:rsidRPr="001850F9">
        <w:rPr>
          <w:rFonts w:asciiTheme="minorHAnsi" w:eastAsiaTheme="minorHAnsi" w:hAnsiTheme="minorHAnsi" w:hint="eastAsia"/>
          <w:sz w:val="20"/>
          <w:szCs w:val="20"/>
        </w:rPr>
        <w:t>서비스 이용과 관련하여 회사와 이용자 사이에 분쟁이 발생한 경우, 회사와 이용자는 분쟁의 해결을 위해 성실히 협의합니다. 다만, 협의에도 불구하고 분쟁이 해결되지 않을 경우 양 당사자는 민사소송법상 관할 법원에 소를 제기할 수 있습니다.</w:t>
      </w:r>
    </w:p>
    <w:p w:rsidR="001850F9" w:rsidRPr="001850F9" w:rsidRDefault="001850F9" w:rsidP="001850F9">
      <w:pPr>
        <w:spacing w:after="240"/>
        <w:jc w:val="both"/>
        <w:rPr>
          <w:rFonts w:asciiTheme="minorHAnsi" w:eastAsiaTheme="minorHAnsi" w:hAnsiTheme="minorHAnsi"/>
          <w:b/>
          <w:sz w:val="20"/>
          <w:szCs w:val="20"/>
        </w:rPr>
      </w:pPr>
    </w:p>
    <w:p w:rsidR="001850F9" w:rsidRPr="001850F9" w:rsidRDefault="001850F9" w:rsidP="001850F9">
      <w:pPr>
        <w:spacing w:after="240"/>
        <w:ind w:left="200" w:hangingChars="100" w:hanging="20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부칙</w:t>
      </w:r>
    </w:p>
    <w:p w:rsidR="001850F9" w:rsidRPr="001850F9" w:rsidRDefault="001850F9" w:rsidP="001850F9">
      <w:pPr>
        <w:spacing w:after="240"/>
        <w:ind w:left="200" w:hangingChars="100" w:hanging="200"/>
        <w:jc w:val="both"/>
        <w:rPr>
          <w:rFonts w:asciiTheme="minorHAnsi" w:eastAsiaTheme="minorHAnsi" w:hAnsiTheme="minorHAnsi"/>
          <w:b/>
          <w:sz w:val="20"/>
          <w:szCs w:val="20"/>
        </w:rPr>
      </w:pPr>
      <w:r w:rsidRPr="001850F9">
        <w:rPr>
          <w:rFonts w:asciiTheme="minorHAnsi" w:eastAsiaTheme="minorHAnsi" w:hAnsiTheme="minorHAnsi" w:hint="eastAsia"/>
          <w:b/>
          <w:sz w:val="20"/>
          <w:szCs w:val="20"/>
        </w:rPr>
        <w:t>제</w:t>
      </w:r>
      <w:r w:rsidRPr="001850F9">
        <w:rPr>
          <w:rFonts w:asciiTheme="minorHAnsi" w:eastAsiaTheme="minorHAnsi" w:hAnsiTheme="minorHAnsi"/>
          <w:b/>
          <w:sz w:val="20"/>
          <w:szCs w:val="20"/>
        </w:rPr>
        <w:t>1조 (시행일)</w:t>
      </w:r>
    </w:p>
    <w:p w:rsidR="00403FAB" w:rsidRPr="001850F9" w:rsidRDefault="001850F9" w:rsidP="001850F9">
      <w:pPr>
        <w:spacing w:after="240"/>
        <w:ind w:left="200" w:hangingChars="100" w:hanging="200"/>
        <w:jc w:val="both"/>
      </w:pPr>
      <w:r w:rsidRPr="001850F9">
        <w:rPr>
          <w:rFonts w:asciiTheme="minorHAnsi" w:eastAsiaTheme="minorHAnsi" w:hAnsiTheme="minorHAnsi" w:hint="eastAsia"/>
          <w:sz w:val="20"/>
          <w:szCs w:val="20"/>
        </w:rPr>
        <w:t>이 약관은 2018년</w:t>
      </w:r>
      <w:r w:rsidR="00AC56E4">
        <w:rPr>
          <w:rFonts w:asciiTheme="minorHAnsi" w:eastAsiaTheme="minorHAnsi" w:hAnsiTheme="minorHAnsi" w:hint="eastAsia"/>
          <w:sz w:val="20"/>
          <w:szCs w:val="20"/>
        </w:rPr>
        <w:t xml:space="preserve"> 2</w:t>
      </w:r>
      <w:r w:rsidRPr="001850F9">
        <w:rPr>
          <w:rFonts w:asciiTheme="minorHAnsi" w:eastAsiaTheme="minorHAnsi" w:hAnsiTheme="minorHAnsi" w:hint="eastAsia"/>
          <w:sz w:val="20"/>
          <w:szCs w:val="20"/>
        </w:rPr>
        <w:t xml:space="preserve">월 </w:t>
      </w:r>
      <w:r w:rsidR="00AC56E4">
        <w:rPr>
          <w:rFonts w:asciiTheme="minorHAnsi" w:eastAsiaTheme="minorHAnsi" w:hAnsiTheme="minorHAnsi" w:hint="eastAsia"/>
          <w:sz w:val="20"/>
          <w:szCs w:val="20"/>
        </w:rPr>
        <w:t>1</w:t>
      </w:r>
      <w:r w:rsidRPr="001850F9">
        <w:rPr>
          <w:rFonts w:asciiTheme="minorHAnsi" w:eastAsiaTheme="minorHAnsi" w:hAnsiTheme="minorHAnsi" w:hint="eastAsia"/>
          <w:sz w:val="20"/>
          <w:szCs w:val="20"/>
        </w:rPr>
        <w:t>일부터 시행합니다.</w:t>
      </w:r>
    </w:p>
    <w:sectPr w:rsidR="00403FAB" w:rsidRPr="001850F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74B" w:rsidRDefault="004D174B" w:rsidP="00AC56E4">
      <w:r>
        <w:separator/>
      </w:r>
    </w:p>
  </w:endnote>
  <w:endnote w:type="continuationSeparator" w:id="0">
    <w:p w:rsidR="004D174B" w:rsidRDefault="004D174B" w:rsidP="00AC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74B" w:rsidRDefault="004D174B" w:rsidP="00AC56E4">
      <w:r>
        <w:separator/>
      </w:r>
    </w:p>
  </w:footnote>
  <w:footnote w:type="continuationSeparator" w:id="0">
    <w:p w:rsidR="004D174B" w:rsidRDefault="004D174B" w:rsidP="00AC56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D07855"/>
    <w:multiLevelType w:val="multilevel"/>
    <w:tmpl w:val="D3F03B1A"/>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3545" w:hanging="567"/>
      </w:pPr>
      <w:rPr>
        <w:rFonts w:hint="eastAsia"/>
        <w:lang w:val="en-US"/>
      </w:rPr>
    </w:lvl>
    <w:lvl w:ilvl="2">
      <w:start w:val="1"/>
      <w:numFmt w:val="decimal"/>
      <w:lvlText w:val="%3."/>
      <w:lvlJc w:val="left"/>
      <w:pPr>
        <w:ind w:left="2694"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0F9"/>
    <w:rsid w:val="001850F9"/>
    <w:rsid w:val="00403FAB"/>
    <w:rsid w:val="004D174B"/>
    <w:rsid w:val="008B414A"/>
    <w:rsid w:val="00AC56E4"/>
    <w:rsid w:val="00CC3A0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9A54FE-BA28-4AE8-BB7D-5B1EEC05D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0F9"/>
    <w:pPr>
      <w:spacing w:after="0" w:line="240" w:lineRule="auto"/>
      <w:jc w:val="left"/>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850F9"/>
    <w:pPr>
      <w:ind w:leftChars="400" w:left="800"/>
    </w:pPr>
  </w:style>
  <w:style w:type="paragraph" w:styleId="a4">
    <w:name w:val="header"/>
    <w:basedOn w:val="a"/>
    <w:link w:val="Char"/>
    <w:uiPriority w:val="99"/>
    <w:unhideWhenUsed/>
    <w:rsid w:val="00AC56E4"/>
    <w:pPr>
      <w:tabs>
        <w:tab w:val="center" w:pos="4513"/>
        <w:tab w:val="right" w:pos="9026"/>
      </w:tabs>
      <w:snapToGrid w:val="0"/>
    </w:pPr>
  </w:style>
  <w:style w:type="character" w:customStyle="1" w:styleId="Char">
    <w:name w:val="머리글 Char"/>
    <w:basedOn w:val="a0"/>
    <w:link w:val="a4"/>
    <w:uiPriority w:val="99"/>
    <w:rsid w:val="00AC56E4"/>
    <w:rPr>
      <w:rFonts w:ascii="굴림" w:eastAsia="굴림" w:hAnsi="굴림" w:cs="굴림"/>
      <w:kern w:val="0"/>
      <w:sz w:val="24"/>
      <w:szCs w:val="24"/>
    </w:rPr>
  </w:style>
  <w:style w:type="paragraph" w:styleId="a5">
    <w:name w:val="footer"/>
    <w:basedOn w:val="a"/>
    <w:link w:val="Char0"/>
    <w:uiPriority w:val="99"/>
    <w:unhideWhenUsed/>
    <w:rsid w:val="00AC56E4"/>
    <w:pPr>
      <w:tabs>
        <w:tab w:val="center" w:pos="4513"/>
        <w:tab w:val="right" w:pos="9026"/>
      </w:tabs>
      <w:snapToGrid w:val="0"/>
    </w:pPr>
  </w:style>
  <w:style w:type="character" w:customStyle="1" w:styleId="Char0">
    <w:name w:val="바닥글 Char"/>
    <w:basedOn w:val="a0"/>
    <w:link w:val="a5"/>
    <w:uiPriority w:val="99"/>
    <w:rsid w:val="00AC56E4"/>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2037</Words>
  <Characters>11611</Characters>
  <Application>Microsoft Office Word</Application>
  <DocSecurity>0</DocSecurity>
  <Lines>96</Lines>
  <Paragraphs>27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kebt</dc:creator>
  <cp:lastModifiedBy>김세훈</cp:lastModifiedBy>
  <cp:revision>3</cp:revision>
  <dcterms:created xsi:type="dcterms:W3CDTF">2018-01-02T10:16:00Z</dcterms:created>
  <dcterms:modified xsi:type="dcterms:W3CDTF">2018-01-02T10:16:00Z</dcterms:modified>
</cp:coreProperties>
</file>